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1D48" w14:textId="77777777" w:rsidR="00A77F6B" w:rsidRPr="001A7932" w:rsidRDefault="00A77F6B" w:rsidP="00A77F6B">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Pr="001B6AA2">
        <w:rPr>
          <w:rFonts w:ascii="Arial" w:eastAsia="Calibri" w:hAnsi="Arial" w:cs="Arial"/>
          <w:b/>
          <w:noProof/>
          <w:color w:val="E2007A"/>
          <w:sz w:val="48"/>
        </w:rPr>
        <w:t>Warwick House Medical Centre</w:t>
      </w:r>
    </w:p>
    <w:p w14:paraId="78921B4F" w14:textId="77777777" w:rsidR="00A77F6B" w:rsidRPr="001A7932" w:rsidRDefault="00A77F6B" w:rsidP="00A77F6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182EA2D5" w14:textId="77777777" w:rsidR="00A77F6B" w:rsidRPr="001A7932" w:rsidRDefault="00A77F6B" w:rsidP="00A77F6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The Organisation also publishes a number of specific notices, which are available at the bottom of this page.</w:t>
      </w:r>
    </w:p>
    <w:p w14:paraId="5029860B" w14:textId="77777777" w:rsidR="00A77F6B" w:rsidRPr="001A7932" w:rsidRDefault="00A77F6B" w:rsidP="00A77F6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64082478" w14:textId="77777777" w:rsidR="00A77F6B" w:rsidRPr="001A7932" w:rsidRDefault="00A77F6B" w:rsidP="00A77F6B">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276BEC95"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725FD390" w14:textId="77777777" w:rsidR="00A77F6B" w:rsidRPr="001A7932" w:rsidRDefault="00A77F6B" w:rsidP="00A77F6B">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6144276F"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0EA9AB5D"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1E1FC0B1"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432FF8BA"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2265DAC7"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3886CAA7"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261931A6" w14:textId="77777777" w:rsidR="00A77F6B" w:rsidRPr="001A7932" w:rsidRDefault="00A77F6B" w:rsidP="00A77F6B">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2F928400" w14:textId="77777777" w:rsidR="00A77F6B" w:rsidRPr="001A7932" w:rsidRDefault="00A77F6B" w:rsidP="00A77F6B">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22DEAD8C" w14:textId="77777777" w:rsidR="00A77F6B" w:rsidRPr="001A7932" w:rsidRDefault="00A77F6B" w:rsidP="00A77F6B">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53B49A84"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52989ECE"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44113168" w14:textId="77777777" w:rsidR="00A77F6B" w:rsidRPr="001A7932" w:rsidRDefault="00A77F6B" w:rsidP="00A77F6B">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62A14430" w14:textId="77777777" w:rsidR="00A77F6B" w:rsidRPr="001A7932" w:rsidRDefault="00A77F6B" w:rsidP="00A77F6B">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5FC1C45F" w14:textId="77777777" w:rsidR="00A77F6B" w:rsidRPr="001A7932" w:rsidRDefault="00A77F6B" w:rsidP="00A77F6B">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27974FAC" w14:textId="1F4B7D2C" w:rsidR="00A77F6B" w:rsidRDefault="00A77F6B" w:rsidP="00A77F6B">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 xml:space="preserve">This Privacy Notice was last reviewed in </w:t>
      </w:r>
      <w:r w:rsidR="00EA31E0">
        <w:rPr>
          <w:rFonts w:ascii="Arial" w:eastAsia="Calibri" w:hAnsi="Arial" w:cs="Arial"/>
          <w:b/>
          <w:noProof/>
          <w:color w:val="58585A"/>
        </w:rPr>
        <w:t>Octobe</w:t>
      </w:r>
      <w:r w:rsidR="004F0F64">
        <w:rPr>
          <w:rFonts w:ascii="Arial" w:eastAsia="Calibri" w:hAnsi="Arial" w:cs="Arial"/>
          <w:b/>
          <w:noProof/>
          <w:color w:val="58585A"/>
        </w:rPr>
        <w:t>r</w:t>
      </w:r>
      <w:r w:rsidR="00EF469E">
        <w:rPr>
          <w:rFonts w:ascii="Arial" w:eastAsia="Calibri" w:hAnsi="Arial" w:cs="Arial"/>
          <w:b/>
          <w:noProof/>
          <w:color w:val="58585A"/>
        </w:rPr>
        <w:t xml:space="preserve"> 2026</w:t>
      </w:r>
      <w:r w:rsidRPr="001A7932">
        <w:rPr>
          <w:rFonts w:ascii="Arial" w:eastAsia="Calibri" w:hAnsi="Arial" w:cs="Arial"/>
          <w:b/>
          <w:color w:val="58585A"/>
        </w:rPr>
        <w:t>.</w:t>
      </w:r>
    </w:p>
    <w:p w14:paraId="72D8472F" w14:textId="0A644212" w:rsidR="00A77F6B" w:rsidRPr="001A7932" w:rsidRDefault="00A77F6B" w:rsidP="00A77F6B">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F571D5">
        <w:rPr>
          <w:rFonts w:ascii="Arial" w:eastAsia="Calibri" w:hAnsi="Arial" w:cs="Arial"/>
          <w:b/>
          <w:color w:val="58585A"/>
        </w:rPr>
        <w:t>1</w:t>
      </w:r>
      <w:r w:rsidR="00EA31E0">
        <w:rPr>
          <w:rFonts w:ascii="Arial" w:eastAsia="Calibri" w:hAnsi="Arial" w:cs="Arial"/>
          <w:b/>
          <w:color w:val="58585A"/>
        </w:rPr>
        <w:t>4</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A77F6B" w:rsidRPr="001A7932" w14:paraId="34F05288" w14:textId="77777777" w:rsidTr="008D572E">
        <w:trPr>
          <w:trHeight w:val="2110"/>
        </w:trPr>
        <w:tc>
          <w:tcPr>
            <w:tcW w:w="724" w:type="pct"/>
            <w:tcBorders>
              <w:bottom w:val="single" w:sz="4" w:space="0" w:color="FFFFFF" w:themeColor="background1"/>
            </w:tcBorders>
            <w:shd w:val="clear" w:color="auto" w:fill="58585A"/>
            <w:vAlign w:val="center"/>
          </w:tcPr>
          <w:p w14:paraId="6E2FBDC6" w14:textId="77777777" w:rsidR="00A77F6B" w:rsidRPr="001A7932" w:rsidRDefault="00A77F6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38903DC1" w14:textId="77777777" w:rsidR="00A77F6B" w:rsidRPr="001A7932" w:rsidRDefault="00A77F6B"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109DF374" w14:textId="77777777" w:rsidR="00A77F6B" w:rsidRPr="001A7932" w:rsidRDefault="00A77F6B"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1691508E" w14:textId="77777777" w:rsidR="00A77F6B" w:rsidRPr="001A7932" w:rsidRDefault="00A77F6B"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5FCC1FE4" w14:textId="109FB35D" w:rsidR="00A77F6B" w:rsidRPr="003B4422" w:rsidRDefault="003B4422" w:rsidP="003B4422">
            <w:r w:rsidRPr="001A7932">
              <w:rPr>
                <w:rFonts w:ascii="Arial" w:eastAsia="Calibri" w:hAnsi="Arial" w:cs="Arial"/>
                <w:color w:val="1E1E1E"/>
              </w:rPr>
              <w:t xml:space="preserve">We now have </w:t>
            </w:r>
            <w:r>
              <w:rPr>
                <w:rFonts w:ascii="Arial" w:eastAsia="Calibri" w:hAnsi="Arial" w:cs="Arial"/>
                <w:color w:val="1E1E1E"/>
              </w:rPr>
              <w:t>1</w:t>
            </w:r>
            <w:r w:rsidR="00F571D5">
              <w:rPr>
                <w:rFonts w:ascii="Arial" w:eastAsia="Calibri" w:hAnsi="Arial" w:cs="Arial"/>
                <w:color w:val="1E1E1E"/>
              </w:rPr>
              <w:t>1</w:t>
            </w:r>
            <w:r w:rsidRPr="001A7932">
              <w:rPr>
                <w:rFonts w:ascii="Arial" w:eastAsia="Calibri" w:hAnsi="Arial" w:cs="Arial"/>
                <w:color w:val="1E1E1E"/>
              </w:rPr>
              <w:t xml:space="preserve"> 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w:t>
            </w:r>
            <w:r w:rsidR="00F571D5">
              <w:rPr>
                <w:rFonts w:ascii="Arial" w:eastAsia="Calibri" w:hAnsi="Arial" w:cs="Arial"/>
                <w:color w:val="1E1E1E"/>
              </w:rPr>
              <w:t>0</w:t>
            </w:r>
            <w:r>
              <w:rPr>
                <w:rFonts w:ascii="Arial" w:eastAsia="Calibri" w:hAnsi="Arial" w:cs="Arial"/>
                <w:color w:val="1E1E1E"/>
              </w:rPr>
              <w:t>,0</w:t>
            </w:r>
            <w:r w:rsidRPr="001A7932">
              <w:rPr>
                <w:rFonts w:ascii="Arial" w:eastAsia="Calibri" w:hAnsi="Arial" w:cs="Arial"/>
                <w:color w:val="1E1E1E"/>
              </w:rPr>
              <w:t>00.</w:t>
            </w:r>
          </w:p>
        </w:tc>
      </w:tr>
      <w:tr w:rsidR="00A77F6B" w:rsidRPr="001A7932" w14:paraId="2B2C4C97"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029B0A0B" w14:textId="77777777" w:rsidR="00A77F6B" w:rsidRPr="001A7932" w:rsidRDefault="00A77F6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10DD0B49" w14:textId="77777777" w:rsidR="00A77F6B" w:rsidRPr="001A7932" w:rsidRDefault="00A77F6B"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0B06A759" w14:textId="77777777" w:rsidR="00A77F6B" w:rsidRPr="001A7932" w:rsidRDefault="00A77F6B"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194EB1D0" w14:textId="77777777" w:rsidR="00A77F6B" w:rsidRPr="001A7932" w:rsidRDefault="00A77F6B"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7B08400A" w14:textId="77777777" w:rsidR="00A77F6B" w:rsidRPr="001A7932" w:rsidRDefault="00A77F6B"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068DCAC7" w14:textId="77777777" w:rsidR="00A77F6B" w:rsidRPr="001A7932" w:rsidRDefault="00A77F6B"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08A8F39C"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54966DCE"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29FF5247"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43042A7C"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piloting the use of </w:t>
            </w: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 xml:space="preserve">(the Service) as a messaging service for you to contact your GP Practice. Your practice will recommend the Service to you in the belief that it will help you. The decision to use the Service will be yours. If you decide to use the Service, it should be through your informed consent. </w:t>
            </w:r>
          </w:p>
          <w:p w14:paraId="11DEB5D6" w14:textId="77777777" w:rsidR="00A77F6B" w:rsidRPr="001A7932" w:rsidRDefault="00A77F6B" w:rsidP="008D572E">
            <w:pPr>
              <w:spacing w:before="200" w:line="240" w:lineRule="auto"/>
              <w:rPr>
                <w:rFonts w:ascii="Arial" w:eastAsia="Times New Roman" w:hAnsi="Arial" w:cs="Arial"/>
                <w:color w:val="1E1E1E"/>
                <w:lang w:eastAsia="en-GB"/>
              </w:rPr>
            </w:pP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act as a Processor of the personal identifiable information you provide to your GP and for which we act as the Controller.</w:t>
            </w:r>
          </w:p>
          <w:p w14:paraId="27F27D9A"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5F96287A"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Pr="001B6AA2">
              <w:rPr>
                <w:rFonts w:ascii="Arial" w:eastAsia="Times New Roman" w:hAnsi="Arial" w:cs="Arial"/>
                <w:noProof/>
                <w:color w:val="1E1E1E"/>
                <w:lang w:eastAsia="en-GB"/>
              </w:rPr>
              <w:t>https://www.accurx.com/privacy-policy</w:t>
            </w:r>
            <w:r w:rsidRPr="001A7932">
              <w:rPr>
                <w:rFonts w:ascii="Arial" w:eastAsia="Times New Roman" w:hAnsi="Arial" w:cs="Arial"/>
                <w:color w:val="1E1E1E"/>
                <w:lang w:eastAsia="en-GB"/>
              </w:rPr>
              <w:t>. These documents advise you how your data will be used.</w:t>
            </w:r>
          </w:p>
          <w:p w14:paraId="1E9BBBD8" w14:textId="77777777" w:rsidR="00A77F6B" w:rsidRPr="001A7932" w:rsidRDefault="00A77F6B"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Pr="001B6AA2">
              <w:rPr>
                <w:rFonts w:ascii="Arial" w:eastAsia="Times New Roman" w:hAnsi="Arial" w:cs="Arial"/>
                <w:b/>
                <w:noProof/>
                <w:color w:val="1E1E1E"/>
                <w:lang w:eastAsia="en-GB"/>
              </w:rPr>
              <w:t>accuRx Plus</w:t>
            </w:r>
          </w:p>
          <w:p w14:paraId="57821A0B" w14:textId="77777777" w:rsidR="00A77F6B" w:rsidRPr="001A7932" w:rsidRDefault="00A77F6B"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r w:rsidRPr="001B6AA2">
              <w:rPr>
                <w:rFonts w:ascii="Arial" w:hAnsi="Arial" w:cs="Arial"/>
                <w:noProof/>
                <w:color w:val="1E1E1E"/>
              </w:rPr>
              <w:t>accuRx Plus</w:t>
            </w:r>
            <w:r>
              <w:rPr>
                <w:rFonts w:ascii="Arial" w:hAnsi="Arial" w:cs="Arial"/>
                <w:color w:val="1E1E1E"/>
              </w:rPr>
              <w:t xml:space="preserve"> </w:t>
            </w:r>
            <w:r w:rsidRPr="001A7932">
              <w:rPr>
                <w:rFonts w:ascii="Arial" w:hAnsi="Arial" w:cs="Arial"/>
                <w:color w:val="1E1E1E"/>
              </w:rPr>
              <w:t xml:space="preserve">(or by other means) to support their request and it is their choice to do so. </w:t>
            </w:r>
          </w:p>
          <w:p w14:paraId="352E0A43" w14:textId="77777777" w:rsidR="00A77F6B" w:rsidRPr="001A7932" w:rsidRDefault="00A77F6B"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424C8641" w14:textId="77777777" w:rsidR="00A77F6B" w:rsidRPr="001A7932" w:rsidRDefault="00A77F6B"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r w:rsidRPr="001B6AA2">
              <w:rPr>
                <w:rFonts w:ascii="Arial" w:hAnsi="Arial" w:cs="Arial"/>
                <w:noProof/>
                <w:color w:val="1E1E1E"/>
              </w:rPr>
              <w:t>accuRx Plus</w:t>
            </w:r>
            <w:r w:rsidRPr="001A7932">
              <w:rPr>
                <w:rFonts w:ascii="Arial" w:hAnsi="Arial" w:cs="Arial"/>
                <w:color w:val="1E1E1E"/>
              </w:rPr>
              <w:t>), via email or by any other means:</w:t>
            </w:r>
          </w:p>
          <w:p w14:paraId="0CC74442" w14:textId="77777777" w:rsidR="00A77F6B" w:rsidRPr="001A7932" w:rsidRDefault="00A77F6B" w:rsidP="00A77F6B">
            <w:pPr>
              <w:pStyle w:val="ListParagraph"/>
              <w:numPr>
                <w:ilvl w:val="0"/>
                <w:numId w:val="8"/>
              </w:numPr>
              <w:spacing w:after="160" w:line="259" w:lineRule="auto"/>
              <w:rPr>
                <w:rFonts w:ascii="Arial" w:hAnsi="Arial" w:cs="Arial"/>
                <w:color w:val="1E1E1E"/>
              </w:rPr>
            </w:pPr>
            <w:r w:rsidRPr="001A7932">
              <w:rPr>
                <w:rFonts w:ascii="Arial" w:hAnsi="Arial" w:cs="Arial"/>
                <w:color w:val="1E1E1E"/>
              </w:rPr>
              <w:t>Children</w:t>
            </w:r>
          </w:p>
          <w:p w14:paraId="539246E1" w14:textId="77777777" w:rsidR="00A77F6B" w:rsidRPr="001A7932" w:rsidRDefault="00A77F6B" w:rsidP="00A77F6B">
            <w:pPr>
              <w:pStyle w:val="ListParagraph"/>
              <w:numPr>
                <w:ilvl w:val="0"/>
                <w:numId w:val="8"/>
              </w:numPr>
              <w:spacing w:after="160" w:line="259" w:lineRule="auto"/>
              <w:rPr>
                <w:rFonts w:ascii="Arial" w:hAnsi="Arial" w:cs="Arial"/>
                <w:color w:val="1E1E1E"/>
              </w:rPr>
            </w:pPr>
            <w:r w:rsidRPr="001A7932">
              <w:rPr>
                <w:rFonts w:ascii="Arial" w:hAnsi="Arial" w:cs="Arial"/>
                <w:color w:val="1E1E1E"/>
              </w:rPr>
              <w:t>Frail patients</w:t>
            </w:r>
          </w:p>
          <w:p w14:paraId="2DB61AB4" w14:textId="77777777" w:rsidR="00A77F6B" w:rsidRPr="001A7932" w:rsidRDefault="00A77F6B" w:rsidP="00A77F6B">
            <w:pPr>
              <w:pStyle w:val="ListParagraph"/>
              <w:numPr>
                <w:ilvl w:val="0"/>
                <w:numId w:val="8"/>
              </w:numPr>
              <w:spacing w:after="160" w:line="259" w:lineRule="auto"/>
              <w:rPr>
                <w:rFonts w:ascii="Arial" w:hAnsi="Arial" w:cs="Arial"/>
                <w:color w:val="1E1E1E"/>
              </w:rPr>
            </w:pPr>
            <w:r w:rsidRPr="001A7932">
              <w:rPr>
                <w:rFonts w:ascii="Arial" w:hAnsi="Arial" w:cs="Arial"/>
                <w:color w:val="1E1E1E"/>
              </w:rPr>
              <w:t>Those lacking capacity</w:t>
            </w:r>
          </w:p>
          <w:p w14:paraId="3E2B339F" w14:textId="77777777" w:rsidR="00A77F6B" w:rsidRPr="001A7932" w:rsidRDefault="00A77F6B"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1A683880" w14:textId="77777777" w:rsidR="00A77F6B" w:rsidRPr="001A7932" w:rsidRDefault="00A77F6B" w:rsidP="008D572E">
            <w:pPr>
              <w:rPr>
                <w:rFonts w:ascii="Arial" w:hAnsi="Arial" w:cs="Arial"/>
                <w:color w:val="1E1E1E"/>
              </w:rPr>
            </w:pPr>
            <w:r w:rsidRPr="001A7932">
              <w:rPr>
                <w:rFonts w:ascii="Arial" w:hAnsi="Arial" w:cs="Arial"/>
                <w:color w:val="1E1E1E"/>
              </w:rPr>
              <w:t xml:space="preserve">If a submitted image, whether provided by the patient’s own accord or requested by the surgery, is of an intimate nature, once assessed by a clinician for the purpose of completing the consultation the image will be deleted.  </w:t>
            </w:r>
          </w:p>
          <w:p w14:paraId="2B4C42E5" w14:textId="77777777" w:rsidR="00A77F6B" w:rsidRDefault="00A77F6B" w:rsidP="008D572E">
            <w:pPr>
              <w:spacing w:before="200" w:line="240" w:lineRule="auto"/>
              <w:rPr>
                <w:rFonts w:ascii="Arial" w:hAnsi="Arial" w:cs="Arial"/>
                <w:color w:val="1E1E1E"/>
              </w:rPr>
            </w:pPr>
            <w:r w:rsidRPr="001A7932">
              <w:rPr>
                <w:rFonts w:ascii="Arial" w:hAnsi="Arial" w:cs="Arial"/>
                <w:color w:val="1E1E1E"/>
              </w:rPr>
              <w:lastRenderedPageBreak/>
              <w:t xml:space="preserve">Only in exceptional circumstances will a clinician seek informed consent from a patient to place an intimate image submitted on the patients’ medical record.  </w:t>
            </w:r>
          </w:p>
          <w:p w14:paraId="27AF0E1B" w14:textId="77777777" w:rsidR="00A77F6B" w:rsidRDefault="00A77F6B" w:rsidP="008D572E">
            <w:pPr>
              <w:spacing w:before="200" w:line="240" w:lineRule="auto"/>
              <w:rPr>
                <w:rFonts w:ascii="Arial" w:hAnsi="Arial" w:cs="Arial"/>
                <w:color w:val="1E1E1E"/>
              </w:rPr>
            </w:pPr>
          </w:p>
          <w:p w14:paraId="01BCDD28" w14:textId="77777777" w:rsidR="00A77F6B" w:rsidRPr="00F92034" w:rsidRDefault="00A77F6B"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050AB939" w14:textId="77777777" w:rsidR="00000E9C" w:rsidRPr="00F92034" w:rsidRDefault="00000E9C" w:rsidP="00000E9C">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w:t>
            </w:r>
            <w:proofErr w:type="gramStart"/>
            <w:r w:rsidRPr="00F92034">
              <w:rPr>
                <w:rFonts w:ascii="Arial" w:hAnsi="Arial" w:cs="Arial"/>
                <w:sz w:val="22"/>
                <w:szCs w:val="22"/>
              </w:rPr>
              <w:t>recorded</w:t>
            </w:r>
            <w:proofErr w:type="gramEnd"/>
            <w:r w:rsidRPr="00F92034">
              <w:rPr>
                <w:rFonts w:ascii="Arial" w:hAnsi="Arial" w:cs="Arial"/>
                <w:sz w:val="22"/>
                <w:szCs w:val="22"/>
              </w:rPr>
              <w:t xml:space="preserve"> please inform the member of staff dealing with your call who will be able to manually pause the recording. Please note that a new request will be required for each call and a written account of the call may still be placed on your patient record.</w:t>
            </w:r>
          </w:p>
          <w:p w14:paraId="07707FD9" w14:textId="77777777" w:rsidR="00000E9C" w:rsidRDefault="00000E9C" w:rsidP="00000E9C">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76F66A51" w14:textId="77777777" w:rsidR="00A77F6B" w:rsidRDefault="00A77F6B" w:rsidP="008D572E">
            <w:pPr>
              <w:spacing w:before="200" w:line="240" w:lineRule="auto"/>
              <w:rPr>
                <w:rFonts w:ascii="Arial" w:eastAsia="Times New Roman" w:hAnsi="Arial" w:cs="Arial"/>
                <w:lang w:eastAsia="en-GB"/>
              </w:rPr>
            </w:pPr>
          </w:p>
          <w:p w14:paraId="66599C56" w14:textId="77777777" w:rsidR="00A77F6B" w:rsidRPr="002E0D0A" w:rsidRDefault="00A77F6B"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16CF7346" w14:textId="3224691E" w:rsidR="00A77F6B" w:rsidRDefault="00A77F6B"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F571D5">
              <w:rPr>
                <w:rFonts w:ascii="Arial" w:eastAsia="Times New Roman" w:hAnsi="Arial" w:cs="Arial"/>
                <w:lang w:eastAsia="en-GB"/>
              </w:rPr>
              <w:t>Lalu (formerly known as Medi2Data)</w:t>
            </w:r>
            <w:r>
              <w:rPr>
                <w:rFonts w:ascii="Arial" w:eastAsia="Times New Roman" w:hAnsi="Arial" w:cs="Arial"/>
                <w:lang w:eastAsia="en-GB"/>
              </w:rPr>
              <w:t xml:space="preserve"> to support patients with their non-NHS requests such as, but not limited to, insurance reports and private forms. </w:t>
            </w:r>
            <w:r w:rsidR="00F571D5">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2F860AB7" w14:textId="2AE6E5FA" w:rsidR="00A77F6B" w:rsidRDefault="00A77F6B"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F571D5">
              <w:rPr>
                <w:rFonts w:ascii="Arial" w:eastAsia="Times New Roman" w:hAnsi="Arial" w:cs="Arial"/>
                <w:lang w:eastAsia="en-GB"/>
              </w:rPr>
              <w:t>Lalu</w:t>
            </w:r>
            <w:r>
              <w:rPr>
                <w:rFonts w:ascii="Arial" w:eastAsia="Times New Roman" w:hAnsi="Arial" w:cs="Arial"/>
                <w:lang w:eastAsia="en-GB"/>
              </w:rPr>
              <w:t xml:space="preserve"> do not complete their non-NHS forms and </w:t>
            </w:r>
            <w:proofErr w:type="gramStart"/>
            <w:r>
              <w:rPr>
                <w:rFonts w:ascii="Arial" w:eastAsia="Times New Roman" w:hAnsi="Arial" w:cs="Arial"/>
                <w:lang w:eastAsia="en-GB"/>
              </w:rPr>
              <w:t>reports</w:t>
            </w:r>
            <w:proofErr w:type="gramEnd"/>
            <w:r>
              <w:rPr>
                <w:rFonts w:ascii="Arial" w:eastAsia="Times New Roman" w:hAnsi="Arial" w:cs="Arial"/>
                <w:lang w:eastAsia="en-GB"/>
              </w:rPr>
              <w:t xml:space="preserve"> then they acknowledge that the surgery is unable to complete these forms on their behalf and the patient will have to identify an alternative provider to undertake the work.  </w:t>
            </w:r>
          </w:p>
          <w:p w14:paraId="4455D07E" w14:textId="0C173AB0" w:rsidR="00A77F6B" w:rsidRPr="00DA3414" w:rsidRDefault="00A77F6B"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F571D5">
              <w:rPr>
                <w:rFonts w:ascii="Arial" w:eastAsia="Times New Roman" w:hAnsi="Arial" w:cs="Arial"/>
                <w:lang w:eastAsia="en-GB"/>
              </w:rPr>
              <w:t>Lalu</w:t>
            </w:r>
            <w:r>
              <w:rPr>
                <w:rFonts w:ascii="Arial" w:eastAsia="Times New Roman" w:hAnsi="Arial" w:cs="Arial"/>
                <w:lang w:eastAsia="en-GB"/>
              </w:rPr>
              <w:t xml:space="preserve"> </w:t>
            </w:r>
            <w:proofErr w:type="gramStart"/>
            <w:r>
              <w:rPr>
                <w:rFonts w:ascii="Arial" w:eastAsia="Times New Roman" w:hAnsi="Arial" w:cs="Arial"/>
                <w:lang w:eastAsia="en-GB"/>
              </w:rPr>
              <w:t>are</w:t>
            </w:r>
            <w:proofErr w:type="gramEnd"/>
            <w:r>
              <w:rPr>
                <w:rFonts w:ascii="Arial" w:eastAsia="Times New Roman" w:hAnsi="Arial" w:cs="Arial"/>
                <w:lang w:eastAsia="en-GB"/>
              </w:rPr>
              <w:t xml:space="preserve"> unable to complete firearm and DVLA forms. It is at the practices discretion as to whether it will undertake the private work that is unable to be completed by </w:t>
            </w:r>
            <w:r w:rsidR="00F571D5">
              <w:rPr>
                <w:rFonts w:ascii="Arial" w:eastAsia="Times New Roman" w:hAnsi="Arial" w:cs="Arial"/>
                <w:lang w:eastAsia="en-GB"/>
              </w:rPr>
              <w:t>Lalu</w:t>
            </w:r>
            <w:r>
              <w:rPr>
                <w:rFonts w:ascii="Arial" w:eastAsia="Times New Roman" w:hAnsi="Arial" w:cs="Arial"/>
                <w:lang w:eastAsia="en-GB"/>
              </w:rPr>
              <w:t xml:space="preserve">. </w:t>
            </w:r>
          </w:p>
        </w:tc>
      </w:tr>
      <w:tr w:rsidR="00A77F6B" w:rsidRPr="001A7932" w14:paraId="0ABDD6F4"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5D82F606" w14:textId="77777777" w:rsidR="00A77F6B" w:rsidRPr="001A7932" w:rsidRDefault="00A77F6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What is our legal basis for processing personal </w:t>
            </w:r>
            <w:r w:rsidRPr="001A7932">
              <w:rPr>
                <w:rFonts w:ascii="Arial" w:eastAsia="Calibri" w:hAnsi="Arial" w:cs="Arial"/>
                <w:color w:val="FFFFFF" w:themeColor="background1"/>
                <w:sz w:val="28"/>
              </w:rPr>
              <w:lastRenderedPageBreak/>
              <w:t>information about you?</w:t>
            </w:r>
          </w:p>
        </w:tc>
        <w:tc>
          <w:tcPr>
            <w:tcW w:w="4276" w:type="pct"/>
            <w:vAlign w:val="center"/>
          </w:tcPr>
          <w:p w14:paraId="042534BA" w14:textId="77777777" w:rsidR="00A77F6B" w:rsidRPr="001A7932" w:rsidRDefault="00A77F6B" w:rsidP="008D572E">
            <w:pPr>
              <w:pStyle w:val="Default"/>
              <w:spacing w:before="200" w:after="200"/>
              <w:rPr>
                <w:color w:val="1E1E1E"/>
                <w:sz w:val="22"/>
                <w:szCs w:val="20"/>
              </w:rPr>
            </w:pPr>
            <w:r w:rsidRPr="001A7932">
              <w:rPr>
                <w:color w:val="1E1E1E"/>
                <w:sz w:val="22"/>
                <w:szCs w:val="20"/>
              </w:rPr>
              <w:lastRenderedPageBreak/>
              <w:t>When you consent to treatment we do not rely on that same consent to use your information as a ‘legal basis for processing’. We rely on specific provisions under Article 6 and 9 of the General Data Protection Regulation, specifically:</w:t>
            </w:r>
          </w:p>
          <w:p w14:paraId="2264704E" w14:textId="77777777" w:rsidR="00A77F6B" w:rsidRPr="001A7932" w:rsidRDefault="00A77F6B" w:rsidP="008D572E">
            <w:pPr>
              <w:pStyle w:val="Default"/>
              <w:spacing w:before="200" w:after="200"/>
              <w:rPr>
                <w:color w:val="1E1E1E"/>
                <w:sz w:val="22"/>
                <w:szCs w:val="20"/>
              </w:rPr>
            </w:pPr>
            <w:hyperlink r:id="rId9"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023524AD" w14:textId="77777777" w:rsidR="00A77F6B" w:rsidRPr="001A7932" w:rsidRDefault="00A77F6B" w:rsidP="008D572E">
            <w:pPr>
              <w:pStyle w:val="Default"/>
              <w:spacing w:before="200" w:after="200"/>
              <w:rPr>
                <w:color w:val="1E1E1E"/>
                <w:sz w:val="22"/>
                <w:szCs w:val="20"/>
              </w:rPr>
            </w:pPr>
            <w:hyperlink r:id="rId10"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4BCCA723" w14:textId="77777777" w:rsidR="00A77F6B" w:rsidRPr="001A7932" w:rsidRDefault="00A77F6B" w:rsidP="008D572E">
            <w:pPr>
              <w:pStyle w:val="Default"/>
              <w:spacing w:before="200" w:after="200"/>
              <w:rPr>
                <w:sz w:val="20"/>
                <w:szCs w:val="20"/>
              </w:rPr>
            </w:pPr>
            <w:r w:rsidRPr="001A7932">
              <w:rPr>
                <w:color w:val="1E1E1E"/>
                <w:sz w:val="22"/>
                <w:szCs w:val="20"/>
              </w:rPr>
              <w:lastRenderedPageBreak/>
              <w:t xml:space="preserve">In particular the Organisation has a legal duty under the </w:t>
            </w:r>
            <w:hyperlink r:id="rId11"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0534BC97" w14:textId="77777777" w:rsidR="00A77F6B" w:rsidRPr="001A7932" w:rsidRDefault="00A77F6B"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5333B34A" w14:textId="77777777" w:rsidR="00A77F6B" w:rsidRPr="001A7932" w:rsidRDefault="00A77F6B"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0171EDD6" w14:textId="77777777" w:rsidR="00A77F6B" w:rsidRPr="001A7932" w:rsidRDefault="00A77F6B"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w:t>
            </w:r>
            <w:proofErr w:type="gramStart"/>
            <w:r w:rsidRPr="001A7932">
              <w:rPr>
                <w:color w:val="1E1E1E"/>
                <w:sz w:val="22"/>
                <w:szCs w:val="20"/>
              </w:rPr>
              <w:t>particular duty</w:t>
            </w:r>
            <w:proofErr w:type="gramEnd"/>
            <w:r w:rsidRPr="001A7932">
              <w:rPr>
                <w:color w:val="1E1E1E"/>
                <w:sz w:val="22"/>
                <w:szCs w:val="20"/>
              </w:rPr>
              <w:t xml:space="preserve"> or power supporting any </w:t>
            </w:r>
            <w:proofErr w:type="gramStart"/>
            <w:r w:rsidRPr="001A7932">
              <w:rPr>
                <w:color w:val="1E1E1E"/>
                <w:sz w:val="22"/>
                <w:szCs w:val="20"/>
              </w:rPr>
              <w:t>activity</w:t>
            </w:r>
            <w:proofErr w:type="gramEnd"/>
            <w:r w:rsidRPr="001A7932">
              <w:rPr>
                <w:color w:val="1E1E1E"/>
                <w:sz w:val="22"/>
                <w:szCs w:val="20"/>
              </w:rPr>
              <w:t xml:space="preserve">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A77F6B" w:rsidRPr="001A7932" w14:paraId="42B65457"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2FEC0890" w14:textId="77777777" w:rsidR="00A77F6B" w:rsidRPr="001A7932" w:rsidRDefault="00A77F6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0D114AF4" w14:textId="77777777" w:rsidR="00A77F6B" w:rsidRPr="001A7932" w:rsidRDefault="00A77F6B"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6B752B2C" w14:textId="77777777" w:rsidR="00A77F6B" w:rsidRPr="001A7932" w:rsidRDefault="00A77F6B"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090625D8" w14:textId="77777777" w:rsidR="00A77F6B" w:rsidRPr="001A7932" w:rsidRDefault="00A77F6B" w:rsidP="008D572E">
            <w:pPr>
              <w:spacing w:before="200"/>
              <w:rPr>
                <w:rFonts w:ascii="Arial" w:hAnsi="Arial" w:cs="Arial"/>
                <w:color w:val="E2007A"/>
              </w:rPr>
            </w:pPr>
            <w:r w:rsidRPr="001A7932">
              <w:rPr>
                <w:rFonts w:ascii="Arial" w:hAnsi="Arial" w:cs="Arial"/>
                <w:b/>
                <w:bCs/>
                <w:color w:val="E2007A"/>
              </w:rPr>
              <w:t>Test requests and results</w:t>
            </w:r>
          </w:p>
          <w:p w14:paraId="4BE68C16" w14:textId="77777777" w:rsidR="00A77F6B" w:rsidRPr="001A7932" w:rsidRDefault="00A77F6B"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6698FFCE" w14:textId="77777777" w:rsidR="00A77F6B" w:rsidRPr="001A7932" w:rsidRDefault="00A77F6B"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4608E151" w14:textId="6D0999F2" w:rsidR="00EF469E" w:rsidRPr="00EF469E" w:rsidRDefault="00A77F6B" w:rsidP="00EF469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 xml:space="preserve">We work closely with neighbouring practices and ‘out of hours’ providers including NHS 111 to ensure that if you need care from a doctor outside of normal hours that they have access to your records when needed to give you the best possible care. </w:t>
            </w:r>
            <w:r w:rsidR="00EF469E" w:rsidRPr="00EF469E">
              <w:rPr>
                <w:rFonts w:ascii="Arial" w:eastAsia="Times New Roman" w:hAnsi="Arial" w:cs="Arial"/>
                <w:bCs/>
                <w:color w:val="1E1E1E"/>
                <w:lang w:eastAsia="en-GB"/>
              </w:rPr>
              <w:t>This may be delivered in a variety of ways e.g. telephone consultation.</w:t>
            </w:r>
          </w:p>
          <w:p w14:paraId="12083D4D" w14:textId="77777777" w:rsidR="00EF469E" w:rsidRPr="00EF469E" w:rsidRDefault="00EF469E" w:rsidP="00EF469E">
            <w:pPr>
              <w:spacing w:before="200" w:line="240" w:lineRule="auto"/>
              <w:rPr>
                <w:rFonts w:ascii="Arial" w:eastAsia="Times New Roman" w:hAnsi="Arial" w:cs="Arial"/>
                <w:b/>
                <w:bCs/>
                <w:color w:val="E2007A"/>
                <w:lang w:eastAsia="en-GB"/>
              </w:rPr>
            </w:pPr>
            <w:r w:rsidRPr="00EF469E">
              <w:rPr>
                <w:rFonts w:ascii="Arial" w:eastAsia="Times New Roman" w:hAnsi="Arial" w:cs="Arial"/>
                <w:b/>
                <w:bCs/>
                <w:color w:val="E2007A"/>
                <w:lang w:eastAsia="en-GB"/>
              </w:rPr>
              <w:t>Primary Care Networks</w:t>
            </w:r>
          </w:p>
          <w:p w14:paraId="612475CF" w14:textId="77777777" w:rsidR="00EF469E" w:rsidRPr="00EF469E" w:rsidRDefault="00EF469E" w:rsidP="00EF469E">
            <w:pPr>
              <w:spacing w:before="200" w:line="240" w:lineRule="auto"/>
              <w:rPr>
                <w:rFonts w:ascii="Arial" w:eastAsia="Times New Roman" w:hAnsi="Arial" w:cs="Arial"/>
                <w:bCs/>
                <w:color w:val="1E1E1E"/>
                <w:lang w:eastAsia="en-GB"/>
              </w:rPr>
            </w:pPr>
            <w:r w:rsidRPr="00EF469E">
              <w:rPr>
                <w:rFonts w:ascii="Arial" w:eastAsia="Times New Roman" w:hAnsi="Arial" w:cs="Arial"/>
                <w:bCs/>
                <w:color w:val="1E1E1E"/>
                <w:lang w:eastAsia="en-GB"/>
              </w:rPr>
              <w:lastRenderedPageBreak/>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3FCF1311" w14:textId="77777777" w:rsidR="00A77F6B" w:rsidRPr="001A7932" w:rsidRDefault="00A77F6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Patient referrals</w:t>
            </w:r>
          </w:p>
          <w:p w14:paraId="061B374A"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5D24C9A1"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675804B8" w14:textId="77777777" w:rsidR="00A77F6B" w:rsidRPr="001A7932" w:rsidRDefault="00A77F6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36BA01E0" w14:textId="77777777" w:rsidR="00A77F6B" w:rsidRPr="001A7932" w:rsidRDefault="00A77F6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w:t>
            </w:r>
            <w:proofErr w:type="gramStart"/>
            <w:r w:rsidRPr="001A7932">
              <w:rPr>
                <w:rFonts w:ascii="Arial" w:eastAsia="Times New Roman" w:hAnsi="Arial" w:cs="Arial"/>
                <w:color w:val="1E1E1E"/>
                <w:lang w:eastAsia="en-GB"/>
              </w:rPr>
              <w:t>community based</w:t>
            </w:r>
            <w:proofErr w:type="gramEnd"/>
            <w:r w:rsidRPr="001A7932">
              <w:rPr>
                <w:rFonts w:ascii="Arial" w:eastAsia="Times New Roman" w:hAnsi="Arial" w:cs="Arial"/>
                <w:color w:val="1E1E1E"/>
                <w:lang w:eastAsia="en-GB"/>
              </w:rPr>
              <w:t xml:space="preserve">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18E6D1F5" w14:textId="77777777" w:rsidR="00A77F6B" w:rsidRPr="001A7932" w:rsidRDefault="00A77F6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6A1166D6" w14:textId="77777777" w:rsidR="00A77F6B" w:rsidRPr="001A7932" w:rsidRDefault="00A77F6B"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and also in urgent situations such as going to A&amp;E, calling 111 or going to an Out of hours appointment.  It is also quicker for staff to access a shared record than to try to contact other staff by phone or email.  </w:t>
            </w:r>
          </w:p>
          <w:p w14:paraId="38A320D8" w14:textId="77777777" w:rsidR="00A77F6B" w:rsidRPr="001A7932" w:rsidRDefault="00A77F6B"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6D4DDA17" w14:textId="58108533" w:rsidR="00EF469E" w:rsidRPr="00EF469E" w:rsidRDefault="00A77F6B" w:rsidP="00EF469E">
            <w:pPr>
              <w:spacing w:before="200" w:line="240" w:lineRule="auto"/>
              <w:rPr>
                <w:rFonts w:ascii="Arial" w:eastAsia="Calibri" w:hAnsi="Arial" w:cs="Arial"/>
                <w:bCs/>
                <w:color w:val="1E1E1E"/>
              </w:rPr>
            </w:pPr>
            <w:r w:rsidRPr="001A7932">
              <w:rPr>
                <w:rFonts w:ascii="Arial" w:eastAsia="Calibri" w:hAnsi="Arial" w:cs="Arial"/>
                <w:bCs/>
                <w:color w:val="1E1E1E"/>
              </w:rPr>
              <w:t xml:space="preserve">For more information about shared care records, </w:t>
            </w:r>
            <w:r w:rsidR="00EF469E" w:rsidRPr="00EF469E">
              <w:rPr>
                <w:rFonts w:ascii="Arial" w:eastAsia="Calibri" w:hAnsi="Arial" w:cs="Arial"/>
                <w:bCs/>
                <w:color w:val="1E1E1E"/>
              </w:rPr>
              <w:t xml:space="preserve">please visit:  </w:t>
            </w:r>
            <w:hyperlink r:id="rId12" w:history="1">
              <w:proofErr w:type="spellStart"/>
              <w:r w:rsidR="00EF469E" w:rsidRPr="00EF469E">
                <w:rPr>
                  <w:rStyle w:val="Hyperlink"/>
                  <w:rFonts w:ascii="Arial" w:eastAsia="Calibri" w:hAnsi="Arial" w:cs="Arial"/>
                  <w:bCs/>
                </w:rPr>
                <w:t>SiDER</w:t>
              </w:r>
              <w:proofErr w:type="spellEnd"/>
              <w:r w:rsidR="00EF469E" w:rsidRPr="00EF469E">
                <w:rPr>
                  <w:rStyle w:val="Hyperlink"/>
                  <w:rFonts w:ascii="Arial" w:eastAsia="Calibri" w:hAnsi="Arial" w:cs="Arial"/>
                  <w:bCs/>
                </w:rPr>
                <w:t>+ webpage</w:t>
              </w:r>
            </w:hyperlink>
          </w:p>
          <w:p w14:paraId="506DB27A" w14:textId="77777777" w:rsidR="00EF469E" w:rsidRPr="00EF469E" w:rsidRDefault="00EF469E" w:rsidP="00EF469E">
            <w:pPr>
              <w:spacing w:before="200" w:line="240" w:lineRule="auto"/>
              <w:rPr>
                <w:rFonts w:ascii="Arial" w:eastAsia="Times New Roman" w:hAnsi="Arial" w:cs="Arial"/>
                <w:b/>
                <w:bCs/>
                <w:color w:val="E2007A"/>
                <w:lang w:eastAsia="en-GB"/>
              </w:rPr>
            </w:pPr>
            <w:bookmarkStart w:id="0" w:name="_Hlk79767928"/>
            <w:r w:rsidRPr="00EF469E">
              <w:rPr>
                <w:rFonts w:ascii="Arial" w:eastAsia="Times New Roman" w:hAnsi="Arial" w:cs="Arial"/>
                <w:b/>
                <w:bCs/>
                <w:color w:val="E2007A"/>
                <w:lang w:eastAsia="en-GB"/>
              </w:rPr>
              <w:t>Clinical Digital Tools</w:t>
            </w:r>
          </w:p>
          <w:p w14:paraId="03750408" w14:textId="3571FA19" w:rsidR="00EF469E" w:rsidRPr="00EF469E" w:rsidRDefault="00EF469E" w:rsidP="00EF469E">
            <w:pPr>
              <w:spacing w:before="200" w:line="240" w:lineRule="auto"/>
              <w:rPr>
                <w:rFonts w:ascii="Arial" w:eastAsia="Calibri" w:hAnsi="Arial" w:cs="Arial"/>
                <w:bCs/>
                <w:color w:val="1E1E1E"/>
              </w:rPr>
            </w:pPr>
            <w:r w:rsidRPr="00EF469E">
              <w:rPr>
                <w:rFonts w:ascii="Arial" w:eastAsia="Calibri" w:hAnsi="Arial" w:cs="Arial"/>
                <w:bCs/>
                <w:color w:val="1E1E1E"/>
              </w:rPr>
              <w:lastRenderedPageBreak/>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3B2846D4" w14:textId="77777777" w:rsidR="00EF469E" w:rsidRPr="00EF469E" w:rsidRDefault="00EF469E" w:rsidP="00EF469E">
            <w:pPr>
              <w:spacing w:before="200" w:line="240" w:lineRule="auto"/>
              <w:rPr>
                <w:rFonts w:ascii="Arial" w:eastAsia="Times New Roman" w:hAnsi="Arial" w:cs="Arial"/>
                <w:b/>
                <w:bCs/>
                <w:color w:val="E2007A"/>
                <w:lang w:eastAsia="en-GB"/>
              </w:rPr>
            </w:pPr>
            <w:r w:rsidRPr="00EF469E">
              <w:rPr>
                <w:rFonts w:ascii="Arial" w:eastAsia="Times New Roman" w:hAnsi="Arial" w:cs="Arial"/>
                <w:b/>
                <w:bCs/>
                <w:color w:val="E2007A"/>
                <w:lang w:eastAsia="en-GB"/>
              </w:rPr>
              <w:t>Digital Tools</w:t>
            </w:r>
          </w:p>
          <w:p w14:paraId="1331F508" w14:textId="77777777" w:rsidR="00EF469E" w:rsidRPr="00EF469E" w:rsidRDefault="00EF469E" w:rsidP="00EF469E">
            <w:pPr>
              <w:spacing w:before="200" w:line="240" w:lineRule="auto"/>
              <w:rPr>
                <w:rFonts w:ascii="Arial" w:eastAsia="Calibri" w:hAnsi="Arial" w:cs="Arial"/>
                <w:bCs/>
                <w:color w:val="1E1E1E"/>
              </w:rPr>
            </w:pPr>
            <w:r w:rsidRPr="00EF469E">
              <w:rPr>
                <w:rFonts w:ascii="Arial" w:eastAsia="Calibri" w:hAnsi="Arial" w:cs="Arial"/>
                <w:bCs/>
                <w:color w:val="1E1E1E"/>
              </w:rPr>
              <w:t>We use a range of digital tools to support improving patient experience and administrative functions at the practice.  These digital tools have been developed by third party suppliers, and their purpose is to manage and automate very specific functions, such as (but not limited to), patient registration, patient on-line booking.</w:t>
            </w:r>
          </w:p>
          <w:p w14:paraId="7E91E85A" w14:textId="77777777" w:rsidR="00EF469E" w:rsidRPr="00EF469E" w:rsidRDefault="00EF469E" w:rsidP="00EF469E">
            <w:pPr>
              <w:spacing w:before="200" w:line="240" w:lineRule="auto"/>
              <w:rPr>
                <w:rFonts w:ascii="Arial" w:eastAsia="Calibri" w:hAnsi="Arial" w:cs="Arial"/>
                <w:bCs/>
                <w:color w:val="1E1E1E"/>
              </w:rPr>
            </w:pPr>
            <w:r w:rsidRPr="00EF469E">
              <w:rPr>
                <w:rFonts w:ascii="Arial" w:eastAsia="Calibri" w:hAnsi="Arial" w:cs="Arial"/>
                <w:bCs/>
                <w:color w:val="1E1E1E"/>
              </w:rPr>
              <w:t xml:space="preserve">Some of the digital tools (both clinical and functional) used by the practice may use automation or AI (Artificial Intelligence) to improve accuracy and operating efficiency within the practice.  </w:t>
            </w:r>
          </w:p>
          <w:bookmarkEnd w:id="0"/>
          <w:p w14:paraId="365BADC3" w14:textId="211EE36C" w:rsidR="00A77F6B" w:rsidRPr="001A7932" w:rsidRDefault="00A77F6B" w:rsidP="00EF469E">
            <w:pPr>
              <w:spacing w:before="200" w:line="240" w:lineRule="auto"/>
              <w:rPr>
                <w:rFonts w:ascii="Arial" w:hAnsi="Arial" w:cs="Arial"/>
                <w:color w:val="E2007A"/>
                <w:shd w:val="clear" w:color="auto" w:fill="FFFFFF"/>
              </w:rPr>
            </w:pPr>
            <w:r w:rsidRPr="001A7932">
              <w:rPr>
                <w:rFonts w:ascii="Arial" w:hAnsi="Arial" w:cs="Arial"/>
                <w:b/>
                <w:color w:val="E2007A"/>
                <w:shd w:val="clear" w:color="auto" w:fill="FFFFFF"/>
              </w:rPr>
              <w:t>Safeguarding of children or vulnerable adults</w:t>
            </w:r>
          </w:p>
          <w:p w14:paraId="7625D9B1" w14:textId="77777777" w:rsidR="00A77F6B" w:rsidRPr="001A7932" w:rsidRDefault="00A77F6B"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251D62EC" w14:textId="77777777" w:rsidR="00A77F6B" w:rsidRPr="001A7932" w:rsidRDefault="00A77F6B"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6BF4F6AC" w14:textId="77777777" w:rsidR="00EF469E" w:rsidRPr="00EF469E" w:rsidRDefault="00EF469E" w:rsidP="00EF469E">
            <w:pPr>
              <w:pStyle w:val="NoSpacing"/>
              <w:spacing w:before="200" w:after="200"/>
              <w:rPr>
                <w:rFonts w:ascii="Arial" w:hAnsi="Arial" w:cs="Arial"/>
                <w:color w:val="1E1E1E"/>
                <w:shd w:val="clear" w:color="auto" w:fill="FFFFFF"/>
              </w:rPr>
            </w:pPr>
            <w:r w:rsidRPr="00EF469E">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15EF5514" w14:textId="77777777" w:rsidR="00A77F6B" w:rsidRPr="001A7932" w:rsidRDefault="00A77F6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199FA521" w14:textId="77777777" w:rsidR="00A77F6B" w:rsidRDefault="00A77F6B"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Systems known as ‘risk stratification tools’ are used to help determine a person’s risk of suffering particular conditions and enable us to focus on preventing ill health before it develops.  Information in these systems comes from a number of sources, such as hospitals and the practice.  This can help us identify and offer you additional services to improve your health.</w:t>
            </w:r>
          </w:p>
          <w:p w14:paraId="1C8E93B2" w14:textId="77777777" w:rsidR="00A77F6B" w:rsidRPr="001A7932" w:rsidRDefault="00A77F6B"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24C4C9B0" w14:textId="77777777" w:rsidR="00A77F6B" w:rsidRPr="001A7932" w:rsidRDefault="00A77F6B" w:rsidP="008D572E">
            <w:pPr>
              <w:autoSpaceDE w:val="0"/>
              <w:autoSpaceDN w:val="0"/>
              <w:adjustRightInd w:val="0"/>
              <w:spacing w:after="0" w:line="240" w:lineRule="auto"/>
              <w:rPr>
                <w:rFonts w:ascii="Arial" w:hAnsi="Arial" w:cs="Arial"/>
                <w:color w:val="000000"/>
              </w:rPr>
            </w:pPr>
          </w:p>
          <w:p w14:paraId="2C7A3D5B" w14:textId="77777777" w:rsidR="00A77F6B" w:rsidRDefault="00A77F6B"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68908C6B" w14:textId="77777777" w:rsidR="00A77F6B" w:rsidRPr="001A7932" w:rsidRDefault="00A77F6B" w:rsidP="00A77F6B">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0C67E633" w14:textId="77777777" w:rsidR="00A77F6B" w:rsidRPr="001A7932" w:rsidRDefault="00A77F6B" w:rsidP="00A77F6B">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lastRenderedPageBreak/>
              <w:t xml:space="preserve">Provide support to where it will have the most impact </w:t>
            </w:r>
          </w:p>
          <w:p w14:paraId="08F6F9A3" w14:textId="77777777" w:rsidR="00A77F6B" w:rsidRPr="001A7932" w:rsidRDefault="00A77F6B" w:rsidP="00A77F6B">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but, looking to join up care across different partners. </w:t>
            </w:r>
          </w:p>
          <w:p w14:paraId="05D3A428" w14:textId="77777777" w:rsidR="00A77F6B" w:rsidRPr="001A7932" w:rsidRDefault="00A77F6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Multi-disciplinary team meetings</w:t>
            </w:r>
          </w:p>
          <w:p w14:paraId="234D4004" w14:textId="4833D52F" w:rsidR="00A77F6B" w:rsidRPr="001A7932" w:rsidRDefault="00EF469E" w:rsidP="00EF469E">
            <w:pPr>
              <w:pStyle w:val="NoSpacing"/>
              <w:spacing w:before="200" w:after="200"/>
              <w:rPr>
                <w:rFonts w:ascii="Arial" w:hAnsi="Arial" w:cs="Arial"/>
                <w:color w:val="1E1E1E"/>
                <w:shd w:val="clear" w:color="auto" w:fill="FFFFFF"/>
              </w:rPr>
            </w:pPr>
            <w:r w:rsidRPr="00EF469E">
              <w:rPr>
                <w:rFonts w:ascii="Arial" w:hAnsi="Arial" w:cs="Arial"/>
                <w:color w:val="1E1E1E"/>
                <w:shd w:val="clear" w:color="auto" w:fill="FFFFFF"/>
              </w:rPr>
              <w:t>For some long-term conditions, such as asthma, the practice participates in meetings with staff from other agencies involved in providing care, to help plan the best way to provide care to patients with complex or long-term conditions.</w:t>
            </w:r>
          </w:p>
          <w:p w14:paraId="659D96BE" w14:textId="77777777" w:rsidR="00A77F6B" w:rsidRPr="001A7932" w:rsidRDefault="00A77F6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69ACE730" w14:textId="77777777" w:rsidR="00A77F6B" w:rsidRPr="001A7932" w:rsidRDefault="00A77F6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292E196B" w14:textId="77777777" w:rsidR="00A77F6B" w:rsidRPr="001A7932" w:rsidRDefault="00A77F6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3"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6891F6CF" w14:textId="77777777" w:rsidR="00A77F6B" w:rsidRPr="001A7932" w:rsidRDefault="00A77F6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Data may also be shared on anyone who contracts a ‘communicable disease’, such as Covid-19, in order to manage public health and safety.</w:t>
            </w:r>
          </w:p>
        </w:tc>
      </w:tr>
      <w:tr w:rsidR="00A77F6B" w:rsidRPr="001A7932" w14:paraId="011067C6"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67CE7215" w14:textId="77777777" w:rsidR="00A77F6B" w:rsidRPr="001A7932" w:rsidRDefault="00A77F6B"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75FB7FB8"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Personal information about you is collected in a number of ways, including referral details from other health providers, or personal details directly from you or your authorised representative.</w:t>
            </w:r>
          </w:p>
          <w:p w14:paraId="4C5FABDB"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0D50CDB3"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6FEFF709" w14:textId="77777777" w:rsidR="00A77F6B" w:rsidRPr="001A7932" w:rsidRDefault="00A77F6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63E4F826" w14:textId="77777777" w:rsidR="00A77F6B" w:rsidRPr="001A7932" w:rsidRDefault="00A77F6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6210A896" w14:textId="77777777" w:rsidR="00A77F6B" w:rsidRPr="001A7932" w:rsidRDefault="00A77F6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34207A14" w14:textId="77777777" w:rsidR="00A77F6B" w:rsidRPr="001A7932" w:rsidRDefault="00A77F6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Personal information from people who are carers such as relatives, or health or social care professionals </w:t>
            </w:r>
          </w:p>
          <w:p w14:paraId="5CF82735" w14:textId="77777777" w:rsidR="00A77F6B" w:rsidRPr="001A7932" w:rsidRDefault="00A77F6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Other personal information such as smoking status, any learning disabilities, and your family, lifestyle and social circumstances</w:t>
            </w:r>
          </w:p>
          <w:p w14:paraId="37050335" w14:textId="77777777" w:rsidR="00A77F6B" w:rsidRPr="001A7932" w:rsidRDefault="00A77F6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Details of your religion and racial or ethnic origin</w:t>
            </w:r>
          </w:p>
          <w:p w14:paraId="5658D1C2" w14:textId="77777777" w:rsidR="00A77F6B" w:rsidRPr="001A7932" w:rsidRDefault="00A77F6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2873E096" w14:textId="77777777" w:rsidR="00A77F6B" w:rsidRPr="001A7932" w:rsidRDefault="00A77F6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007B9D8F"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215819DE" w14:textId="77777777" w:rsidR="00A77F6B" w:rsidRPr="001A7932" w:rsidRDefault="00A77F6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4BE525DA" w14:textId="77777777" w:rsidR="00A77F6B" w:rsidRPr="001A7932" w:rsidRDefault="00A77F6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30E9F71F" w14:textId="77777777" w:rsidR="00A77F6B" w:rsidRPr="001A7932" w:rsidRDefault="00A77F6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1ABA3708" w14:textId="77777777" w:rsidR="00A77F6B" w:rsidRPr="001A7932" w:rsidRDefault="00A77F6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w:t>
            </w:r>
            <w:proofErr w:type="gramStart"/>
            <w:r w:rsidRPr="001A7932">
              <w:rPr>
                <w:rFonts w:ascii="Arial" w:eastAsia="Calibri" w:hAnsi="Arial" w:cs="Arial"/>
                <w:color w:val="1E1E1E"/>
              </w:rPr>
              <w:t>services, and</w:t>
            </w:r>
            <w:proofErr w:type="gramEnd"/>
            <w:r w:rsidRPr="001A7932">
              <w:rPr>
                <w:rFonts w:ascii="Arial" w:eastAsia="Calibri" w:hAnsi="Arial" w:cs="Arial"/>
                <w:color w:val="1E1E1E"/>
              </w:rPr>
              <w:t xml:space="preserve"> enables better monitoring of public spending and planning and management of the health service. </w:t>
            </w:r>
          </w:p>
          <w:p w14:paraId="74DDEE6B" w14:textId="77777777" w:rsidR="00A77F6B" w:rsidRPr="001A7932" w:rsidRDefault="00A77F6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A77F6B" w:rsidRPr="001A7932" w14:paraId="0D7DF045"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D69D5CB" w14:textId="77777777" w:rsidR="00A77F6B" w:rsidRPr="001A7932" w:rsidRDefault="00A77F6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103BB5CD"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5DBA2B73"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4A21BA89"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0AFDF8DB"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(b) protect and defend the rights or property of Symphony Healthcare Services; and, </w:t>
            </w:r>
          </w:p>
          <w:p w14:paraId="4C40B04A"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(c) act under exigent circumstances to protect the personal safety of users of Symphony Healthcare Services, or the public.</w:t>
            </w:r>
          </w:p>
          <w:p w14:paraId="68B7F2B4"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Please keep in mind that if you directly disclose personally identifiable information or personally sensitive data through the Organisation’s public message boards, this information may be collected and used by others. Note: </w:t>
            </w:r>
            <w:proofErr w:type="gramStart"/>
            <w:r w:rsidRPr="001A7932">
              <w:rPr>
                <w:rFonts w:ascii="Arial" w:eastAsia="Calibri" w:hAnsi="Arial" w:cs="Arial"/>
                <w:color w:val="1E1E1E"/>
              </w:rPr>
              <w:t>the</w:t>
            </w:r>
            <w:proofErr w:type="gramEnd"/>
            <w:r w:rsidRPr="001A7932">
              <w:rPr>
                <w:rFonts w:ascii="Arial" w:eastAsia="Calibri" w:hAnsi="Arial" w:cs="Arial"/>
                <w:color w:val="1E1E1E"/>
              </w:rPr>
              <w:t xml:space="preserve"> Organisation does not read any of your private online communications.</w:t>
            </w:r>
          </w:p>
          <w:p w14:paraId="73E6CBD6"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w:t>
            </w:r>
            <w:proofErr w:type="gramStart"/>
            <w:r w:rsidRPr="001A7932">
              <w:rPr>
                <w:rFonts w:ascii="Arial" w:eastAsia="Calibri" w:hAnsi="Arial" w:cs="Arial"/>
                <w:color w:val="1E1E1E"/>
              </w:rPr>
              <w:t>Therefore</w:t>
            </w:r>
            <w:proofErr w:type="gramEnd"/>
            <w:r w:rsidRPr="001A7932">
              <w:rPr>
                <w:rFonts w:ascii="Arial" w:eastAsia="Calibri" w:hAnsi="Arial" w:cs="Arial"/>
                <w:color w:val="1E1E1E"/>
              </w:rPr>
              <w:t xml:space="preserve"> we cannot be responsible for the protection and privacy of any information which you provide whilst visiting such sites.</w:t>
            </w:r>
          </w:p>
          <w:p w14:paraId="7826D8E2"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055B57F5"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1C49FD3D"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we are asking for personal </w:t>
            </w:r>
            <w:proofErr w:type="gramStart"/>
            <w:r w:rsidRPr="001A7932">
              <w:rPr>
                <w:rFonts w:ascii="Arial" w:eastAsia="Times New Roman" w:hAnsi="Arial" w:cs="Arial"/>
                <w:color w:val="1E1E1E"/>
                <w:lang w:val="en-US" w:eastAsia="en-GB"/>
              </w:rPr>
              <w:t>information</w:t>
            </w:r>
            <w:proofErr w:type="gramEnd"/>
            <w:r w:rsidRPr="001A7932">
              <w:rPr>
                <w:rFonts w:ascii="Arial" w:eastAsia="Times New Roman" w:hAnsi="Arial" w:cs="Arial"/>
                <w:color w:val="1E1E1E"/>
                <w:lang w:val="en-US" w:eastAsia="en-GB"/>
              </w:rPr>
              <w:t xml:space="preserve"> we will always ask you to acknowledge acceptance and understanding of this Fair Collection/Privacy Notice, before the electronic form can be submitted.</w:t>
            </w:r>
          </w:p>
          <w:p w14:paraId="5D84DF94"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w:t>
            </w:r>
            <w:proofErr w:type="gramStart"/>
            <w:r w:rsidRPr="001A7932">
              <w:rPr>
                <w:rFonts w:ascii="Arial" w:eastAsia="Times New Roman" w:hAnsi="Arial" w:cs="Arial"/>
                <w:color w:val="1E1E1E"/>
                <w:lang w:val="en-US" w:eastAsia="en-GB"/>
              </w:rPr>
              <w:t>about</w:t>
            </w:r>
            <w:proofErr w:type="gramEnd"/>
            <w:r w:rsidRPr="001A7932">
              <w:rPr>
                <w:rFonts w:ascii="Arial" w:eastAsia="Times New Roman" w:hAnsi="Arial" w:cs="Arial"/>
                <w:color w:val="1E1E1E"/>
                <w:lang w:val="en-US" w:eastAsia="en-GB"/>
              </w:rPr>
              <w:t xml:space="preserve">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4D822979"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w:t>
            </w:r>
            <w:r w:rsidRPr="001A7932">
              <w:rPr>
                <w:rFonts w:ascii="Arial" w:eastAsia="Times New Roman" w:hAnsi="Arial" w:cs="Arial"/>
                <w:color w:val="1E1E1E"/>
                <w:lang w:val="en-US" w:eastAsia="en-GB"/>
              </w:rPr>
              <w:lastRenderedPageBreak/>
              <w:t xml:space="preserve">computer. Cookies are uniquely assigned to </w:t>
            </w:r>
            <w:proofErr w:type="gramStart"/>
            <w:r w:rsidRPr="001A7932">
              <w:rPr>
                <w:rFonts w:ascii="Arial" w:eastAsia="Times New Roman" w:hAnsi="Arial" w:cs="Arial"/>
                <w:color w:val="1E1E1E"/>
                <w:lang w:val="en-US" w:eastAsia="en-GB"/>
              </w:rPr>
              <w:t>you, and</w:t>
            </w:r>
            <w:proofErr w:type="gramEnd"/>
            <w:r w:rsidRPr="001A7932">
              <w:rPr>
                <w:rFonts w:ascii="Arial" w:eastAsia="Times New Roman" w:hAnsi="Arial" w:cs="Arial"/>
                <w:color w:val="1E1E1E"/>
                <w:lang w:val="en-US" w:eastAsia="en-GB"/>
              </w:rPr>
              <w:t xml:space="preserve"> can only be read by a web server in the domain that issued the cookie to you.</w:t>
            </w:r>
          </w:p>
          <w:p w14:paraId="157DF8B3"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1CBABA87"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You </w:t>
            </w:r>
            <w:proofErr w:type="gramStart"/>
            <w:r w:rsidRPr="001A7932">
              <w:rPr>
                <w:rFonts w:ascii="Arial" w:eastAsia="Times New Roman" w:hAnsi="Arial" w:cs="Arial"/>
                <w:color w:val="1E1E1E"/>
                <w:lang w:val="en-US" w:eastAsia="en-GB"/>
              </w:rPr>
              <w:t>have the ability to</w:t>
            </w:r>
            <w:proofErr w:type="gramEnd"/>
            <w:r w:rsidRPr="001A7932">
              <w:rPr>
                <w:rFonts w:ascii="Arial" w:eastAsia="Times New Roman" w:hAnsi="Arial" w:cs="Arial"/>
                <w:color w:val="1E1E1E"/>
                <w:lang w:val="en-US" w:eastAsia="en-GB"/>
              </w:rPr>
              <w:t xml:space="preserve">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p w14:paraId="42929C2B" w14:textId="77777777" w:rsidR="00A77F6B" w:rsidRPr="001A7932" w:rsidRDefault="00A77F6B"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web sites by clicking on the Privacy &amp; Usage link at the bottom of the web page.  For more details visit Symphony Healthcare Services website’s </w:t>
            </w:r>
            <w:hyperlink r:id="rId14"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5"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A77F6B" w:rsidRPr="001A7932" w14:paraId="2377929E"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37747F5" w14:textId="77777777" w:rsidR="00A77F6B" w:rsidRPr="001A7932" w:rsidRDefault="00A77F6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02104106" w14:textId="77777777" w:rsidR="00A77F6B" w:rsidRPr="001A7932" w:rsidRDefault="00A77F6B" w:rsidP="008D572E">
            <w:pPr>
              <w:spacing w:before="200" w:line="240" w:lineRule="auto"/>
              <w:rPr>
                <w:rFonts w:ascii="Arial" w:eastAsia="Calibri" w:hAnsi="Arial" w:cs="Arial"/>
                <w:b/>
                <w:color w:val="FFFFFF"/>
                <w:sz w:val="28"/>
              </w:rPr>
            </w:pPr>
          </w:p>
          <w:p w14:paraId="449B2D70" w14:textId="77777777" w:rsidR="00A77F6B" w:rsidRPr="001A7932" w:rsidRDefault="00A77F6B" w:rsidP="008D572E">
            <w:pPr>
              <w:spacing w:before="200" w:line="240" w:lineRule="auto"/>
              <w:rPr>
                <w:rFonts w:ascii="Arial" w:eastAsia="Calibri" w:hAnsi="Arial" w:cs="Arial"/>
                <w:b/>
                <w:color w:val="FFFFFF"/>
                <w:sz w:val="28"/>
              </w:rPr>
            </w:pPr>
          </w:p>
          <w:p w14:paraId="102B0C9E" w14:textId="77777777" w:rsidR="00A77F6B" w:rsidRPr="001A7932" w:rsidRDefault="00A77F6B" w:rsidP="008D572E">
            <w:pPr>
              <w:spacing w:before="200" w:line="240" w:lineRule="auto"/>
              <w:rPr>
                <w:rFonts w:ascii="Arial" w:eastAsia="Calibri" w:hAnsi="Arial" w:cs="Arial"/>
                <w:b/>
                <w:color w:val="FFFFFF"/>
                <w:sz w:val="28"/>
              </w:rPr>
            </w:pPr>
          </w:p>
          <w:p w14:paraId="5E8FB53B" w14:textId="77777777" w:rsidR="00A77F6B" w:rsidRPr="001A7932" w:rsidRDefault="00A77F6B" w:rsidP="008D572E">
            <w:pPr>
              <w:spacing w:before="200" w:line="240" w:lineRule="auto"/>
              <w:rPr>
                <w:rFonts w:ascii="Arial" w:eastAsia="Calibri" w:hAnsi="Arial" w:cs="Arial"/>
                <w:b/>
                <w:color w:val="FFFFFF"/>
                <w:sz w:val="28"/>
              </w:rPr>
            </w:pPr>
          </w:p>
          <w:p w14:paraId="4A287C3D" w14:textId="77777777" w:rsidR="00A77F6B" w:rsidRPr="001A7932" w:rsidRDefault="00A77F6B" w:rsidP="008D572E">
            <w:pPr>
              <w:spacing w:before="200" w:line="240" w:lineRule="auto"/>
              <w:rPr>
                <w:rFonts w:ascii="Arial" w:eastAsia="Calibri" w:hAnsi="Arial" w:cs="Arial"/>
                <w:b/>
                <w:bCs/>
                <w:color w:val="FFFFFF"/>
                <w:sz w:val="28"/>
              </w:rPr>
            </w:pPr>
          </w:p>
        </w:tc>
        <w:tc>
          <w:tcPr>
            <w:tcW w:w="4276" w:type="pct"/>
          </w:tcPr>
          <w:p w14:paraId="0E3307E8"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56C2F74B" w14:textId="77777777" w:rsidR="00A77F6B" w:rsidRPr="001A7932" w:rsidRDefault="00A77F6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1095D1F0" w14:textId="77777777" w:rsidR="00A77F6B" w:rsidRPr="001A7932" w:rsidRDefault="00A77F6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5EA3A7EC" w14:textId="77777777" w:rsidR="00A77F6B" w:rsidRPr="001A7932" w:rsidRDefault="00A77F6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Appropriate information is available, should you see another healthcare professional, or </w:t>
            </w:r>
            <w:proofErr w:type="gramStart"/>
            <w:r w:rsidRPr="001A7932">
              <w:rPr>
                <w:rFonts w:ascii="Arial" w:eastAsia="Times New Roman" w:hAnsi="Arial" w:cs="Arial"/>
                <w:color w:val="1E1E1E"/>
                <w:lang w:val="en-US" w:eastAsia="en-GB"/>
              </w:rPr>
              <w:t>are</w:t>
            </w:r>
            <w:proofErr w:type="gramEnd"/>
            <w:r w:rsidRPr="001A7932">
              <w:rPr>
                <w:rFonts w:ascii="Arial" w:eastAsia="Times New Roman" w:hAnsi="Arial" w:cs="Arial"/>
                <w:color w:val="1E1E1E"/>
                <w:lang w:val="en-US" w:eastAsia="en-GB"/>
              </w:rPr>
              <w:t xml:space="preserve"> referred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a specialist or another part of the NHS, social care or health provider.</w:t>
            </w:r>
          </w:p>
          <w:p w14:paraId="476DEA5E"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5EC4E59F" w14:textId="77777777" w:rsidR="00A77F6B" w:rsidRDefault="00A77F6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42A9FDEC"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0E7F1590"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Review the care we provide to ensure it is of the highest standard </w:t>
            </w:r>
            <w:proofErr w:type="gramStart"/>
            <w:r w:rsidRPr="001A7932">
              <w:rPr>
                <w:rFonts w:ascii="Arial" w:eastAsia="Times New Roman" w:hAnsi="Arial" w:cs="Arial"/>
                <w:color w:val="1E1E1E"/>
                <w:lang w:val="en-US" w:eastAsia="en-GB"/>
              </w:rPr>
              <w:t>and</w:t>
            </w:r>
            <w:proofErr w:type="gramEnd"/>
            <w:r w:rsidRPr="001A7932">
              <w:rPr>
                <w:rFonts w:ascii="Arial" w:eastAsia="Times New Roman" w:hAnsi="Arial" w:cs="Arial"/>
                <w:color w:val="1E1E1E"/>
                <w:lang w:val="en-US" w:eastAsia="en-GB"/>
              </w:rPr>
              <w:t xml:space="preserve"> quality through audits or service improvements.</w:t>
            </w:r>
          </w:p>
          <w:p w14:paraId="3C6AEC16"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6CEFD95D"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4872A8AA"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Assist in training and education of healthcare professionals.</w:t>
            </w:r>
          </w:p>
          <w:p w14:paraId="71BD608A"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Report and investigate complaints, claims and untoward incidents, report events to the appropriate authorities when required to do so by law. </w:t>
            </w:r>
          </w:p>
          <w:p w14:paraId="092D85B9"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326FB9CA"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t>
            </w:r>
            <w:proofErr w:type="gramStart"/>
            <w:r w:rsidRPr="001A7932">
              <w:rPr>
                <w:rFonts w:ascii="Arial" w:eastAsia="Times New Roman" w:hAnsi="Arial" w:cs="Arial"/>
                <w:color w:val="1E1E1E"/>
                <w:lang w:val="en-US" w:eastAsia="en-GB"/>
              </w:rPr>
              <w:t>so as to</w:t>
            </w:r>
            <w:proofErr w:type="gramEnd"/>
            <w:r w:rsidRPr="001A7932">
              <w:rPr>
                <w:rFonts w:ascii="Arial" w:eastAsia="Times New Roman" w:hAnsi="Arial" w:cs="Arial"/>
                <w:color w:val="1E1E1E"/>
                <w:lang w:val="en-US" w:eastAsia="en-GB"/>
              </w:rPr>
              <w:t xml:space="preserve"> further improve our services to patients in future</w:t>
            </w:r>
          </w:p>
          <w:p w14:paraId="03373AFA"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Prevent</w:t>
            </w:r>
            <w:proofErr w:type="gramEnd"/>
            <w:r w:rsidRPr="001A7932">
              <w:rPr>
                <w:rFonts w:ascii="Arial" w:eastAsia="Times New Roman" w:hAnsi="Arial" w:cs="Arial"/>
                <w:color w:val="1E1E1E"/>
                <w:lang w:val="en-US" w:eastAsia="en-GB"/>
              </w:rPr>
              <w:t xml:space="preserve"> illness and disease</w:t>
            </w:r>
          </w:p>
          <w:p w14:paraId="78DE2BF5"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7E495D79"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Plan</w:t>
            </w:r>
            <w:proofErr w:type="gramEnd"/>
            <w:r w:rsidRPr="001A7932">
              <w:rPr>
                <w:rFonts w:ascii="Arial" w:eastAsia="Times New Roman" w:hAnsi="Arial" w:cs="Arial"/>
                <w:color w:val="1E1E1E"/>
                <w:lang w:val="en-US" w:eastAsia="en-GB"/>
              </w:rPr>
              <w:t xml:space="preserve"> new services</w:t>
            </w:r>
          </w:p>
          <w:p w14:paraId="5F93EB75"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Investigate</w:t>
            </w:r>
            <w:proofErr w:type="gramEnd"/>
            <w:r w:rsidRPr="001A7932">
              <w:rPr>
                <w:rFonts w:ascii="Arial" w:eastAsia="Times New Roman" w:hAnsi="Arial" w:cs="Arial"/>
                <w:color w:val="1E1E1E"/>
                <w:lang w:val="en-US" w:eastAsia="en-GB"/>
              </w:rPr>
              <w:t xml:space="preserve"> fraud </w:t>
            </w:r>
          </w:p>
          <w:p w14:paraId="48BCD520" w14:textId="77777777" w:rsidR="00A77F6B" w:rsidRDefault="00A77F6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0F48FC80" w14:textId="77777777" w:rsidR="00A77F6B" w:rsidRDefault="00A77F6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7E0B8619" w14:textId="77777777" w:rsidR="00A77F6B" w:rsidRPr="001A7932" w:rsidRDefault="00A77F6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1B2477DA"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so as to protect patient confidentiality, unless there is a legal basis to act otherwise.  All these uses help to provide better health and care for you, your family and future generations.  </w:t>
            </w:r>
          </w:p>
          <w:p w14:paraId="6116A8F4" w14:textId="77777777" w:rsidR="00A77F6B" w:rsidRPr="001A7932" w:rsidRDefault="00A77F6B"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3D5C92C6" w14:textId="1E674E6D" w:rsidR="00A77F6B" w:rsidRPr="001A7932" w:rsidRDefault="00A77F6B"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6"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7" w:history="1">
              <w:r w:rsidR="00E60A53" w:rsidRPr="00E60A53">
                <w:rPr>
                  <w:rStyle w:val="Hyperlink"/>
                  <w:rFonts w:ascii="Arial" w:eastAsia="Calibri" w:hAnsi="Arial" w:cs="Arial"/>
                </w:rPr>
                <w:t>symphonyenquiries</w:t>
              </w:r>
              <w:r w:rsidRPr="00E60A53">
                <w:rPr>
                  <w:rStyle w:val="Hyperlink"/>
                  <w:rFonts w:ascii="Arial" w:eastAsia="Calibri" w:hAnsi="Arial" w:cs="Arial"/>
                </w:rPr>
                <w:t>@SomersetFT.NHS.UK</w:t>
              </w:r>
            </w:hyperlink>
          </w:p>
        </w:tc>
      </w:tr>
      <w:tr w:rsidR="00A77F6B" w:rsidRPr="001A7932" w14:paraId="025251E3"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D408553" w14:textId="77777777" w:rsidR="00A77F6B" w:rsidRPr="001A7932" w:rsidRDefault="00A77F6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do we share your information with and why?</w:t>
            </w:r>
          </w:p>
        </w:tc>
        <w:tc>
          <w:tcPr>
            <w:tcW w:w="4276" w:type="pct"/>
          </w:tcPr>
          <w:p w14:paraId="6F479764"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common services agencies such as primary care agencies.   </w:t>
            </w:r>
            <w:r w:rsidRPr="001A7932">
              <w:rPr>
                <w:rFonts w:ascii="Arial" w:eastAsia="Calibri" w:hAnsi="Arial" w:cs="Arial"/>
                <w:color w:val="1E1E1E"/>
              </w:rPr>
              <w:t>We will also share information with other parts of the NHS and those contracted to provide services to the NHS in order to support your healthcare needs.  Examples include:</w:t>
            </w:r>
          </w:p>
          <w:p w14:paraId="2887DA28" w14:textId="77777777" w:rsidR="00A77F6B" w:rsidRPr="001A7932" w:rsidRDefault="00A77F6B" w:rsidP="00A77F6B">
            <w:pPr>
              <w:pStyle w:val="Default"/>
              <w:numPr>
                <w:ilvl w:val="0"/>
                <w:numId w:val="6"/>
              </w:numPr>
              <w:spacing w:before="200" w:after="200"/>
              <w:rPr>
                <w:rStyle w:val="Hyperlink"/>
                <w:color w:val="58585A"/>
                <w:sz w:val="22"/>
                <w:szCs w:val="20"/>
              </w:rPr>
            </w:pPr>
            <w:r w:rsidRPr="001A7932">
              <w:rPr>
                <w:b/>
                <w:bCs/>
                <w:color w:val="E2007A"/>
                <w:sz w:val="22"/>
                <w:szCs w:val="20"/>
              </w:rPr>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8" w:history="1">
              <w:r w:rsidRPr="001A7932">
                <w:rPr>
                  <w:rStyle w:val="Hyperlink"/>
                  <w:sz w:val="22"/>
                  <w:szCs w:val="20"/>
                </w:rPr>
                <w:t>follow this link.</w:t>
              </w:r>
            </w:hyperlink>
          </w:p>
          <w:p w14:paraId="7EC8E9B3" w14:textId="77777777" w:rsidR="00A77F6B" w:rsidRPr="001A7932" w:rsidRDefault="00A77F6B" w:rsidP="00A77F6B">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 xml:space="preserve">This practice </w:t>
            </w:r>
            <w:proofErr w:type="gramStart"/>
            <w:r w:rsidRPr="001A7932">
              <w:rPr>
                <w:color w:val="1E1E1E"/>
                <w:sz w:val="22"/>
                <w:lang w:val="en"/>
              </w:rPr>
              <w:t>is supporting</w:t>
            </w:r>
            <w:proofErr w:type="gramEnd"/>
            <w:r w:rsidRPr="001A7932">
              <w:rPr>
                <w:color w:val="1E1E1E"/>
                <w:sz w:val="22"/>
                <w:lang w:val="en"/>
              </w:rPr>
              <w:t xml:space="preserve"> vital health and care planning and research by sharing your data with NHS Digital. For more information about this see the</w:t>
            </w:r>
            <w:r w:rsidRPr="001A7932">
              <w:rPr>
                <w:color w:val="231F20"/>
                <w:sz w:val="22"/>
                <w:lang w:val="en"/>
              </w:rPr>
              <w:t xml:space="preserve"> </w:t>
            </w:r>
            <w:hyperlink r:id="rId19" w:history="1">
              <w:r w:rsidRPr="001A7932">
                <w:rPr>
                  <w:color w:val="0000FF"/>
                  <w:sz w:val="22"/>
                  <w:lang w:val="en"/>
                </w:rPr>
                <w:t>GP Practice Privacy Notice for General Practice Data for Planning and Research</w:t>
              </w:r>
            </w:hyperlink>
            <w:r w:rsidRPr="001A7932">
              <w:rPr>
                <w:color w:val="231F20"/>
                <w:sz w:val="22"/>
                <w:lang w:val="en"/>
              </w:rPr>
              <w:t>."</w:t>
            </w:r>
          </w:p>
          <w:p w14:paraId="7CBA6891" w14:textId="77777777" w:rsidR="00A77F6B" w:rsidRPr="001A7932" w:rsidRDefault="00A77F6B" w:rsidP="00A77F6B">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20" w:history="1">
              <w:r w:rsidRPr="001A7932">
                <w:rPr>
                  <w:rStyle w:val="Hyperlink"/>
                  <w:sz w:val="22"/>
                  <w:szCs w:val="20"/>
                </w:rPr>
                <w:t>Somerset Clinical Commissioning Group’s Privacy Notice.</w:t>
              </w:r>
            </w:hyperlink>
            <w:r w:rsidRPr="001A7932">
              <w:rPr>
                <w:color w:val="58585A"/>
                <w:sz w:val="22"/>
                <w:szCs w:val="20"/>
              </w:rPr>
              <w:t xml:space="preserve"> </w:t>
            </w:r>
          </w:p>
          <w:p w14:paraId="164A7C4A"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428ECEDE" w14:textId="77777777" w:rsidR="00A77F6B" w:rsidRPr="001A7932" w:rsidRDefault="00A77F6B"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w:t>
            </w:r>
            <w:proofErr w:type="gramStart"/>
            <w:r w:rsidRPr="001A7932">
              <w:rPr>
                <w:color w:val="1E1E1E"/>
                <w:sz w:val="22"/>
                <w:szCs w:val="20"/>
              </w:rPr>
              <w:t>electronic</w:t>
            </w:r>
            <w:proofErr w:type="gramEnd"/>
            <w:r w:rsidRPr="001A7932">
              <w:rPr>
                <w:color w:val="1E1E1E"/>
                <w:sz w:val="22"/>
                <w:szCs w:val="20"/>
              </w:rPr>
              <w:t xml:space="preserve">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7BA2E606"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We may also be asked to share basic information about you, such as your name and address, which does not include sensitive information from your health records. Generally, we would do this to assist them </w:t>
            </w:r>
            <w:proofErr w:type="gramStart"/>
            <w:r w:rsidRPr="001A7932">
              <w:rPr>
                <w:rFonts w:ascii="Arial" w:eastAsia="Times New Roman" w:hAnsi="Arial" w:cs="Arial"/>
                <w:color w:val="1E1E1E"/>
                <w:lang w:val="en-US" w:eastAsia="en-GB"/>
              </w:rPr>
              <w:t>to carry</w:t>
            </w:r>
            <w:proofErr w:type="gramEnd"/>
            <w:r w:rsidRPr="001A7932">
              <w:rPr>
                <w:rFonts w:ascii="Arial" w:eastAsia="Times New Roman" w:hAnsi="Arial" w:cs="Arial"/>
                <w:color w:val="1E1E1E"/>
                <w:lang w:val="en-US" w:eastAsia="en-GB"/>
              </w:rPr>
              <w:t xml:space="preserve"> out their statutory duties. In these </w:t>
            </w:r>
            <w:r w:rsidRPr="001A7932">
              <w:rPr>
                <w:rFonts w:ascii="Arial" w:eastAsia="Times New Roman" w:hAnsi="Arial" w:cs="Arial"/>
                <w:color w:val="1E1E1E"/>
                <w:lang w:val="en-US" w:eastAsia="en-GB"/>
              </w:rPr>
              <w:lastRenderedPageBreak/>
              <w:t>circumstances, where it is not practical to obtain your explicit consent, we are informing you through this notice, which is referred to as a Fair Processing Notice, under the Data Protection Act.</w:t>
            </w:r>
          </w:p>
          <w:p w14:paraId="335F6A0B"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include, but are not restricted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social services, education services, local authorities, the Police, voluntary sector providers and private sector providers.</w:t>
            </w:r>
          </w:p>
          <w:p w14:paraId="6E73F731" w14:textId="77777777" w:rsidR="00A77F6B" w:rsidRPr="001A7932" w:rsidRDefault="00A77F6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w:t>
            </w:r>
            <w:proofErr w:type="gramStart"/>
            <w:r w:rsidRPr="001A7932">
              <w:rPr>
                <w:rFonts w:ascii="Arial" w:eastAsia="Times New Roman" w:hAnsi="Arial" w:cs="Arial"/>
                <w:color w:val="1E1E1E"/>
                <w:lang w:val="en-US" w:eastAsia="en-GB"/>
              </w:rPr>
              <w:t>time</w:t>
            </w:r>
            <w:proofErr w:type="gramEnd"/>
            <w:r w:rsidRPr="001A7932">
              <w:rPr>
                <w:rFonts w:ascii="Arial" w:eastAsia="Times New Roman" w:hAnsi="Arial" w:cs="Arial"/>
                <w:color w:val="1E1E1E"/>
                <w:lang w:val="en-US" w:eastAsia="en-GB"/>
              </w:rPr>
              <w:t xml:space="preserve"> we may contact you on behalf of external business partners about a particular </w:t>
            </w:r>
            <w:proofErr w:type="gramStart"/>
            <w:r w:rsidRPr="001A7932">
              <w:rPr>
                <w:rFonts w:ascii="Arial" w:eastAsia="Times New Roman" w:hAnsi="Arial" w:cs="Arial"/>
                <w:color w:val="1E1E1E"/>
                <w:lang w:val="en-US" w:eastAsia="en-GB"/>
              </w:rPr>
              <w:t>offering</w:t>
            </w:r>
            <w:proofErr w:type="gramEnd"/>
            <w:r w:rsidRPr="001A7932">
              <w:rPr>
                <w:rFonts w:ascii="Arial" w:eastAsia="Times New Roman" w:hAnsi="Arial" w:cs="Arial"/>
                <w:color w:val="1E1E1E"/>
                <w:lang w:val="en-US" w:eastAsia="en-GB"/>
              </w:rPr>
              <w:t xml:space="preserve"> that may be of interest to you. In those cases, your unique personally identifiable information (e-mail, name, address, telephone number) is not transferred to the third party. In addition, 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71DF12C7"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in order to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w:t>
            </w:r>
            <w:proofErr w:type="gramStart"/>
            <w:r w:rsidRPr="001A7932">
              <w:rPr>
                <w:rFonts w:ascii="Arial" w:hAnsi="Arial" w:cs="Arial"/>
                <w:color w:val="1E1E1E"/>
              </w:rPr>
              <w:t>disclose</w:t>
            </w:r>
            <w:proofErr w:type="gramEnd"/>
            <w:r w:rsidRPr="001A7932">
              <w:rPr>
                <w:rFonts w:ascii="Arial" w:hAnsi="Arial" w:cs="Arial"/>
                <w:color w:val="1E1E1E"/>
              </w:rPr>
              <w:t xml:space="preserve"> and we only disclose the minimum information that the law requires us to do so.</w:t>
            </w:r>
          </w:p>
          <w:p w14:paraId="15E03F6D"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56EDF810" w14:textId="77777777" w:rsidR="00A77F6B" w:rsidRPr="001A7932" w:rsidRDefault="00A77F6B" w:rsidP="008D572E">
            <w:pPr>
              <w:spacing w:before="200" w:line="240" w:lineRule="auto"/>
              <w:rPr>
                <w:rFonts w:ascii="Arial" w:eastAsia="Calibri" w:hAnsi="Arial" w:cs="Arial"/>
                <w:color w:val="58585A"/>
              </w:rPr>
            </w:pPr>
            <w:r w:rsidRPr="001A7932">
              <w:rPr>
                <w:rFonts w:ascii="Arial" w:eastAsia="Calibri" w:hAnsi="Arial" w:cs="Arial"/>
                <w:color w:val="1E1E1E"/>
              </w:rPr>
              <w:t xml:space="preserve">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w:t>
            </w:r>
            <w:proofErr w:type="gramStart"/>
            <w:r w:rsidRPr="001A7932">
              <w:rPr>
                <w:rFonts w:ascii="Arial" w:eastAsia="Calibri" w:hAnsi="Arial" w:cs="Arial"/>
                <w:color w:val="1E1E1E"/>
              </w:rPr>
              <w:t>Unless,</w:t>
            </w:r>
            <w:proofErr w:type="gramEnd"/>
            <w:r w:rsidRPr="001A7932">
              <w:rPr>
                <w:rFonts w:ascii="Arial" w:eastAsia="Calibri" w:hAnsi="Arial" w:cs="Arial"/>
                <w:color w:val="1E1E1E"/>
              </w:rPr>
              <w:t xml:space="preserve">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A77F6B" w:rsidRPr="001A7932" w14:paraId="3DFB5B4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B1C1D4D" w14:textId="77777777" w:rsidR="00A77F6B" w:rsidRPr="001A7932" w:rsidRDefault="00A77F6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709CD06A"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4AF46140"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Conduct, all our staff are required to protect your information, inform you of how your information will be used, and allow you to decide if and how your information can be shared. This will be noted in your records. </w:t>
            </w:r>
          </w:p>
          <w:p w14:paraId="1C43C013"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6E2C5AFD" w14:textId="77777777" w:rsidR="00A77F6B" w:rsidRPr="001A7932" w:rsidRDefault="00A77F6B"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maintain full and accurate records of the care we provide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you</w:t>
            </w:r>
          </w:p>
          <w:p w14:paraId="36AB7DB1" w14:textId="77777777" w:rsidR="00A77F6B" w:rsidRPr="001A7932" w:rsidRDefault="00A77F6B"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6C01CAC9" w14:textId="77777777" w:rsidR="00A77F6B" w:rsidRPr="001A7932" w:rsidRDefault="00A77F6B"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1BCD78E8"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34A427BC"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18952DC4"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2E098335" w14:textId="77777777" w:rsidR="00A77F6B" w:rsidRPr="001A7932" w:rsidRDefault="00A77F6B"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A77F6B" w:rsidRPr="001A7932" w14:paraId="07FE4DD0"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EE97028" w14:textId="77777777" w:rsidR="00A77F6B" w:rsidRPr="001A7932" w:rsidRDefault="00A77F6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What are your rights?</w:t>
            </w:r>
          </w:p>
        </w:tc>
        <w:tc>
          <w:tcPr>
            <w:tcW w:w="4276" w:type="pct"/>
          </w:tcPr>
          <w:p w14:paraId="0C80A5AC" w14:textId="77777777" w:rsidR="00A77F6B" w:rsidRPr="0036225E" w:rsidRDefault="00A77F6B"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3E6063C4" w14:textId="77777777" w:rsidR="00A77F6B" w:rsidRPr="001A7932" w:rsidRDefault="00A77F6B" w:rsidP="008D572E">
            <w:pPr>
              <w:pStyle w:val="Default"/>
              <w:spacing w:before="200" w:after="200"/>
              <w:rPr>
                <w:color w:val="1E1E1E"/>
                <w:sz w:val="22"/>
                <w:szCs w:val="22"/>
              </w:rPr>
            </w:pPr>
            <w:r w:rsidRPr="001A7932">
              <w:rPr>
                <w:color w:val="1E1E1E"/>
                <w:sz w:val="22"/>
                <w:szCs w:val="22"/>
              </w:rPr>
              <w:lastRenderedPageBreak/>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12E03D75" w14:textId="77777777" w:rsidR="00A77F6B" w:rsidRPr="001A7932" w:rsidRDefault="00A77F6B" w:rsidP="008D572E">
            <w:pPr>
              <w:pStyle w:val="Default"/>
              <w:spacing w:before="200" w:after="200"/>
              <w:rPr>
                <w:color w:val="1E1E1E"/>
                <w:sz w:val="22"/>
                <w:szCs w:val="22"/>
              </w:rPr>
            </w:pPr>
            <w:r w:rsidRPr="001A7932">
              <w:rPr>
                <w:color w:val="1E1E1E"/>
                <w:sz w:val="22"/>
                <w:szCs w:val="22"/>
              </w:rPr>
              <w:t xml:space="preserve">Your other rights include: </w:t>
            </w:r>
          </w:p>
          <w:p w14:paraId="3FA27085" w14:textId="77777777" w:rsidR="00A77F6B" w:rsidRPr="001A7932" w:rsidRDefault="00A77F6B" w:rsidP="00A77F6B">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55C36EF0" w14:textId="77777777" w:rsidR="00A77F6B" w:rsidRPr="001A7932" w:rsidRDefault="00A77F6B" w:rsidP="00A77F6B">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4583D81C" w14:textId="77777777" w:rsidR="00A77F6B" w:rsidRPr="001A7932" w:rsidRDefault="00A77F6B" w:rsidP="00A77F6B">
            <w:pPr>
              <w:pStyle w:val="Default"/>
              <w:numPr>
                <w:ilvl w:val="0"/>
                <w:numId w:val="6"/>
              </w:numPr>
              <w:spacing w:before="200" w:after="200"/>
              <w:rPr>
                <w:color w:val="1E1E1E"/>
                <w:sz w:val="22"/>
                <w:szCs w:val="22"/>
              </w:rPr>
            </w:pPr>
            <w:r w:rsidRPr="001A7932">
              <w:rPr>
                <w:color w:val="1E1E1E"/>
                <w:sz w:val="22"/>
                <w:szCs w:val="22"/>
              </w:rPr>
              <w:t xml:space="preserve">Restriction: a right to ask us not to process your information for certain purposes. There is also a specific right to ask us not to use your contact details for marketing purposes. </w:t>
            </w:r>
          </w:p>
          <w:p w14:paraId="6E068BBA" w14:textId="77777777" w:rsidR="00A77F6B" w:rsidRPr="001A7932" w:rsidRDefault="00A77F6B" w:rsidP="00A77F6B">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0C2B4B72" w14:textId="77777777" w:rsidR="00A77F6B" w:rsidRPr="001A7932" w:rsidRDefault="00A77F6B" w:rsidP="00A77F6B">
            <w:pPr>
              <w:pStyle w:val="Default"/>
              <w:numPr>
                <w:ilvl w:val="0"/>
                <w:numId w:val="6"/>
              </w:numPr>
              <w:spacing w:before="200" w:after="200"/>
              <w:rPr>
                <w:color w:val="58585A"/>
                <w:sz w:val="22"/>
                <w:szCs w:val="22"/>
              </w:rPr>
            </w:pPr>
            <w:r w:rsidRPr="001A7932">
              <w:rPr>
                <w:color w:val="1E1E1E"/>
                <w:sz w:val="22"/>
                <w:szCs w:val="22"/>
              </w:rPr>
              <w:t xml:space="preserve">Data portability: the right to receive your information in a specific form so that it can be used by another organisation. </w:t>
            </w:r>
            <w:proofErr w:type="gramStart"/>
            <w:r w:rsidRPr="001A7932">
              <w:rPr>
                <w:color w:val="1E1E1E"/>
                <w:sz w:val="22"/>
                <w:szCs w:val="22"/>
              </w:rPr>
              <w:t>However</w:t>
            </w:r>
            <w:proofErr w:type="gramEnd"/>
            <w:r w:rsidRPr="001A7932">
              <w:rPr>
                <w:color w:val="1E1E1E"/>
                <w:sz w:val="22"/>
                <w:szCs w:val="22"/>
              </w:rPr>
              <w:t xml:space="preserve"> this right usually only applies where we are processing information by </w:t>
            </w:r>
            <w:proofErr w:type="gramStart"/>
            <w:r w:rsidRPr="001A7932">
              <w:rPr>
                <w:color w:val="1E1E1E"/>
                <w:sz w:val="22"/>
                <w:szCs w:val="22"/>
              </w:rPr>
              <w:t>consent</w:t>
            </w:r>
            <w:proofErr w:type="gramEnd"/>
            <w:r w:rsidRPr="001A7932">
              <w:rPr>
                <w:color w:val="1E1E1E"/>
                <w:sz w:val="22"/>
                <w:szCs w:val="22"/>
              </w:rPr>
              <w:t xml:space="preserve"> so it does not apply to medical records. For more information please see the</w:t>
            </w:r>
            <w:r w:rsidRPr="001A7932">
              <w:rPr>
                <w:color w:val="58585A"/>
                <w:sz w:val="22"/>
                <w:szCs w:val="22"/>
              </w:rPr>
              <w:t xml:space="preserve"> </w:t>
            </w:r>
            <w:hyperlink r:id="rId21" w:history="1">
              <w:r w:rsidRPr="001A7932">
                <w:rPr>
                  <w:rStyle w:val="Hyperlink"/>
                  <w:sz w:val="22"/>
                  <w:szCs w:val="22"/>
                </w:rPr>
                <w:t>Information Commissioner’s website</w:t>
              </w:r>
            </w:hyperlink>
            <w:r w:rsidRPr="001A7932">
              <w:rPr>
                <w:sz w:val="22"/>
                <w:szCs w:val="22"/>
              </w:rPr>
              <w:t xml:space="preserve">. </w:t>
            </w:r>
          </w:p>
          <w:p w14:paraId="73FA050A" w14:textId="77777777" w:rsidR="00A77F6B" w:rsidRPr="001A7932" w:rsidRDefault="00A77F6B"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2"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59A04C6A" w14:textId="77777777" w:rsidR="00A77F6B" w:rsidRPr="001A7932" w:rsidRDefault="00A77F6B"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w:t>
            </w:r>
            <w:proofErr w:type="gramStart"/>
            <w:r w:rsidRPr="001A7932">
              <w:rPr>
                <w:color w:val="1E1E1E"/>
                <w:sz w:val="22"/>
                <w:szCs w:val="22"/>
              </w:rPr>
              <w:t>Request</w:t>
            </w:r>
            <w:proofErr w:type="gramEnd"/>
            <w:r w:rsidRPr="001A7932">
              <w:rPr>
                <w:color w:val="1E1E1E"/>
                <w:sz w:val="22"/>
                <w:szCs w:val="22"/>
              </w:rPr>
              <w:t xml:space="preserve"> please contact the Organisation’s Data Protection Officer. </w:t>
            </w:r>
          </w:p>
          <w:p w14:paraId="75A05B0B" w14:textId="77777777" w:rsidR="00A77F6B" w:rsidRPr="001A7932" w:rsidRDefault="00A77F6B"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3" w:history="1">
              <w:r w:rsidRPr="001A7932">
                <w:rPr>
                  <w:rStyle w:val="Hyperlink"/>
                  <w:sz w:val="22"/>
                  <w:szCs w:val="22"/>
                </w:rPr>
                <w:t>www.ico.org.uk/concerns</w:t>
              </w:r>
            </w:hyperlink>
            <w:r w:rsidRPr="001A7932">
              <w:rPr>
                <w:sz w:val="22"/>
                <w:szCs w:val="22"/>
              </w:rPr>
              <w:t>.</w:t>
            </w:r>
          </w:p>
          <w:p w14:paraId="23D19B5A" w14:textId="77777777" w:rsidR="00A77F6B" w:rsidRPr="001A7932" w:rsidRDefault="00A77F6B" w:rsidP="008D572E">
            <w:pPr>
              <w:pStyle w:val="Default"/>
              <w:spacing w:before="200" w:after="200"/>
              <w:rPr>
                <w:color w:val="E2007A"/>
                <w:sz w:val="22"/>
                <w:szCs w:val="22"/>
              </w:rPr>
            </w:pPr>
            <w:r w:rsidRPr="001A7932">
              <w:rPr>
                <w:b/>
                <w:bCs/>
                <w:color w:val="E2007A"/>
                <w:sz w:val="22"/>
                <w:szCs w:val="22"/>
              </w:rPr>
              <w:t xml:space="preserve">Subject Access Requests </w:t>
            </w:r>
          </w:p>
          <w:p w14:paraId="3B4183F8" w14:textId="77777777" w:rsidR="00A77F6B" w:rsidRPr="001A7932" w:rsidRDefault="00A77F6B" w:rsidP="008D572E">
            <w:pPr>
              <w:pStyle w:val="Default"/>
              <w:spacing w:before="200" w:after="200"/>
              <w:rPr>
                <w:color w:val="1E1E1E"/>
                <w:sz w:val="22"/>
                <w:szCs w:val="22"/>
              </w:rPr>
            </w:pPr>
            <w:r w:rsidRPr="001A7932">
              <w:rPr>
                <w:color w:val="1E1E1E"/>
                <w:sz w:val="22"/>
                <w:szCs w:val="22"/>
              </w:rPr>
              <w:t xml:space="preserve">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w:t>
            </w:r>
            <w:proofErr w:type="gramStart"/>
            <w:r w:rsidRPr="001A7932">
              <w:rPr>
                <w:color w:val="1E1E1E"/>
                <w:sz w:val="22"/>
                <w:szCs w:val="22"/>
              </w:rPr>
              <w:t>charge</w:t>
            </w:r>
            <w:proofErr w:type="gramEnd"/>
            <w:r w:rsidRPr="001A7932">
              <w:rPr>
                <w:color w:val="1E1E1E"/>
                <w:sz w:val="22"/>
                <w:szCs w:val="22"/>
              </w:rPr>
              <w:t xml:space="preserve"> but the organisation reserves the right to make a reasonable administrative charge in the case of requests which are manifestly unfounded or excessive, in particular because of their repetitive character.</w:t>
            </w:r>
          </w:p>
          <w:p w14:paraId="5B708461" w14:textId="77777777" w:rsidR="00A77F6B" w:rsidRPr="001A7932" w:rsidRDefault="00A77F6B" w:rsidP="008D572E">
            <w:pPr>
              <w:pStyle w:val="Default"/>
              <w:spacing w:before="200" w:after="200"/>
              <w:rPr>
                <w:color w:val="1E1E1E"/>
                <w:sz w:val="22"/>
                <w:szCs w:val="22"/>
              </w:rPr>
            </w:pPr>
            <w:r w:rsidRPr="001A7932">
              <w:rPr>
                <w:color w:val="1E1E1E"/>
                <w:sz w:val="22"/>
                <w:szCs w:val="22"/>
              </w:rPr>
              <w:lastRenderedPageBreak/>
              <w:t xml:space="preserve">It is possible for you to make requests on behalf of children you are responsible for and in some cases for adults e.g. where you have their specific authority or a Power of Attorney or they are incapable of making their own request. </w:t>
            </w:r>
          </w:p>
          <w:p w14:paraId="06935B6D" w14:textId="77777777" w:rsidR="00A77F6B" w:rsidRPr="001A7932" w:rsidRDefault="00A77F6B" w:rsidP="008D572E">
            <w:pPr>
              <w:spacing w:before="200"/>
              <w:rPr>
                <w:rFonts w:ascii="Arial" w:eastAsia="Calibri" w:hAnsi="Arial" w:cs="Arial"/>
                <w:color w:val="1E1E1E"/>
              </w:rPr>
            </w:pPr>
            <w:r w:rsidRPr="001A7932">
              <w:rPr>
                <w:rFonts w:ascii="Arial" w:eastAsia="Calibri" w:hAnsi="Arial" w:cs="Arial"/>
                <w:color w:val="1E1E1E"/>
              </w:rPr>
              <w:t xml:space="preserve">There are some safeguards regarding what you will have access </w:t>
            </w:r>
            <w:proofErr w:type="gramStart"/>
            <w:r w:rsidRPr="001A7932">
              <w:rPr>
                <w:rFonts w:ascii="Arial" w:eastAsia="Calibri" w:hAnsi="Arial" w:cs="Arial"/>
                <w:color w:val="1E1E1E"/>
              </w:rPr>
              <w:t>to</w:t>
            </w:r>
            <w:proofErr w:type="gramEnd"/>
            <w:r w:rsidRPr="001A7932">
              <w:rPr>
                <w:rFonts w:ascii="Arial" w:eastAsia="Calibri" w:hAnsi="Arial" w:cs="Arial"/>
                <w:color w:val="1E1E1E"/>
              </w:rPr>
              <w:t xml:space="preserve"> and you may find information has been removed for the following reasons.</w:t>
            </w:r>
          </w:p>
          <w:p w14:paraId="5E27246F" w14:textId="77777777" w:rsidR="00A77F6B" w:rsidRPr="001A7932" w:rsidRDefault="00A77F6B" w:rsidP="00A77F6B">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1EADAD3D" w14:textId="77777777" w:rsidR="00A77F6B" w:rsidRPr="001A7932" w:rsidRDefault="00A77F6B" w:rsidP="00A77F6B">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07DBBAC1" w14:textId="27D6E43B" w:rsidR="00A77F6B" w:rsidRPr="001A7932" w:rsidRDefault="00A77F6B"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t xml:space="preserve">If you would like to access your GP record online visit our website for more </w:t>
            </w:r>
            <w:r w:rsidRPr="00EF469E">
              <w:rPr>
                <w:rFonts w:ascii="Arial" w:eastAsia="Calibri" w:hAnsi="Arial" w:cs="Arial"/>
                <w:color w:val="1E1E1E"/>
              </w:rPr>
              <w:t>information.</w:t>
            </w:r>
            <w:r w:rsidR="00EF469E" w:rsidRPr="00EF469E">
              <w:rPr>
                <w:rFonts w:ascii="Arial" w:eastAsia="Calibri" w:hAnsi="Arial" w:cs="Arial"/>
                <w:color w:val="1E1E1E"/>
              </w:rPr>
              <w:t xml:space="preserve"> Alternatively, we encourage patients to sign up for access to the </w:t>
            </w:r>
            <w:hyperlink r:id="rId24" w:history="1">
              <w:r w:rsidR="00EF469E" w:rsidRPr="00EF469E">
                <w:rPr>
                  <w:rStyle w:val="Hyperlink"/>
                  <w:rFonts w:ascii="Arial" w:eastAsia="Calibri" w:hAnsi="Arial" w:cs="Arial"/>
                </w:rPr>
                <w:t>NHS app</w:t>
              </w:r>
            </w:hyperlink>
            <w:r w:rsidR="00EF469E" w:rsidRPr="00EF469E">
              <w:rPr>
                <w:rFonts w:ascii="Arial" w:eastAsia="Calibri" w:hAnsi="Arial" w:cs="Arial"/>
                <w:color w:val="1E1E1E"/>
              </w:rPr>
              <w:t>.</w:t>
            </w:r>
          </w:p>
          <w:p w14:paraId="13983D6E" w14:textId="77777777" w:rsidR="00A77F6B" w:rsidRPr="001A7932" w:rsidRDefault="00A77F6B" w:rsidP="008D572E">
            <w:pPr>
              <w:pStyle w:val="Default"/>
              <w:spacing w:before="200" w:after="200"/>
              <w:rPr>
                <w:color w:val="E2007A"/>
                <w:sz w:val="22"/>
                <w:szCs w:val="22"/>
              </w:rPr>
            </w:pPr>
            <w:r w:rsidRPr="001A7932">
              <w:rPr>
                <w:b/>
                <w:bCs/>
                <w:color w:val="E2007A"/>
                <w:sz w:val="22"/>
                <w:szCs w:val="22"/>
              </w:rPr>
              <w:t xml:space="preserve">Rectification </w:t>
            </w:r>
          </w:p>
          <w:p w14:paraId="52796B18" w14:textId="77777777" w:rsidR="00A77F6B" w:rsidRPr="001A7932" w:rsidRDefault="00A77F6B" w:rsidP="008D572E">
            <w:pPr>
              <w:pStyle w:val="Default"/>
              <w:spacing w:before="200" w:after="200"/>
              <w:rPr>
                <w:color w:val="1E1E1E"/>
                <w:sz w:val="22"/>
                <w:szCs w:val="22"/>
              </w:rPr>
            </w:pPr>
            <w:r w:rsidRPr="001A7932">
              <w:rPr>
                <w:color w:val="1E1E1E"/>
                <w:sz w:val="22"/>
                <w:szCs w:val="22"/>
              </w:rPr>
              <w:t xml:space="preserve">If you think that the </w:t>
            </w:r>
            <w:proofErr w:type="gramStart"/>
            <w:r w:rsidRPr="001A7932">
              <w:rPr>
                <w:color w:val="1E1E1E"/>
                <w:sz w:val="22"/>
                <w:szCs w:val="22"/>
              </w:rPr>
              <w:t>data</w:t>
            </w:r>
            <w:proofErr w:type="gramEnd"/>
            <w:r w:rsidRPr="001A7932">
              <w:rPr>
                <w:color w:val="1E1E1E"/>
                <w:sz w:val="22"/>
                <w:szCs w:val="22"/>
              </w:rPr>
              <w:t xml:space="preserve"> we hold </w:t>
            </w:r>
            <w:proofErr w:type="gramStart"/>
            <w:r w:rsidRPr="001A7932">
              <w:rPr>
                <w:color w:val="1E1E1E"/>
                <w:sz w:val="22"/>
                <w:szCs w:val="22"/>
              </w:rPr>
              <w:t>on</w:t>
            </w:r>
            <w:proofErr w:type="gramEnd"/>
            <w:r w:rsidRPr="001A7932">
              <w:rPr>
                <w:color w:val="1E1E1E"/>
                <w:sz w:val="22"/>
                <w:szCs w:val="22"/>
              </w:rPr>
              <w:t xml:space="preserve"> you </w:t>
            </w:r>
            <w:proofErr w:type="gramStart"/>
            <w:r w:rsidRPr="001A7932">
              <w:rPr>
                <w:color w:val="1E1E1E"/>
                <w:sz w:val="22"/>
                <w:szCs w:val="22"/>
              </w:rPr>
              <w:t>is</w:t>
            </w:r>
            <w:proofErr w:type="gramEnd"/>
            <w:r w:rsidRPr="001A7932">
              <w:rPr>
                <w:color w:val="1E1E1E"/>
                <w:sz w:val="22"/>
                <w:szCs w:val="22"/>
              </w:rPr>
              <w:t xml:space="preserve"> inaccurate or incomplete you may ask us to rectify or complete it. You can make your request by contacting the practice. We will tell you within one month what action we intend to take in response to your request. </w:t>
            </w:r>
          </w:p>
          <w:p w14:paraId="170E5229" w14:textId="77777777" w:rsidR="00A77F6B" w:rsidRPr="001A7932" w:rsidRDefault="00A77F6B" w:rsidP="008D572E">
            <w:pPr>
              <w:pStyle w:val="Default"/>
              <w:spacing w:before="200" w:after="200"/>
              <w:rPr>
                <w:color w:val="E2007A"/>
                <w:sz w:val="22"/>
                <w:szCs w:val="22"/>
              </w:rPr>
            </w:pPr>
            <w:r w:rsidRPr="001A7932">
              <w:rPr>
                <w:b/>
                <w:bCs/>
                <w:color w:val="E2007A"/>
                <w:sz w:val="22"/>
                <w:szCs w:val="22"/>
              </w:rPr>
              <w:t xml:space="preserve">Erasure </w:t>
            </w:r>
          </w:p>
          <w:p w14:paraId="1B72AB97" w14:textId="77777777" w:rsidR="00A77F6B" w:rsidRPr="001A7932" w:rsidRDefault="00A77F6B"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w:t>
            </w:r>
            <w:proofErr w:type="gramStart"/>
            <w:r w:rsidRPr="001A7932">
              <w:rPr>
                <w:color w:val="1E1E1E"/>
                <w:sz w:val="22"/>
                <w:szCs w:val="22"/>
              </w:rPr>
              <w:t>However</w:t>
            </w:r>
            <w:proofErr w:type="gramEnd"/>
            <w:r w:rsidRPr="001A7932">
              <w:rPr>
                <w:color w:val="1E1E1E"/>
                <w:sz w:val="22"/>
                <w:szCs w:val="22"/>
              </w:rPr>
              <w:t xml:space="preserve"> this right does not apply to many of our key data holdings such as health records and employees’ records as we are keeping such records as part of our legal duties. For a full explanation of the right and when it applies please see the </w:t>
            </w:r>
            <w:hyperlink r:id="rId25" w:history="1">
              <w:r w:rsidRPr="001A7932">
                <w:rPr>
                  <w:rStyle w:val="Hyperlink"/>
                  <w:sz w:val="22"/>
                  <w:szCs w:val="22"/>
                </w:rPr>
                <w:t>Information Commissioner’s website</w:t>
              </w:r>
            </w:hyperlink>
            <w:r w:rsidRPr="001A7932">
              <w:rPr>
                <w:sz w:val="22"/>
                <w:szCs w:val="22"/>
              </w:rPr>
              <w:t xml:space="preserve">. </w:t>
            </w:r>
          </w:p>
          <w:p w14:paraId="192D7847" w14:textId="77777777" w:rsidR="00A77F6B" w:rsidRPr="001A7932" w:rsidRDefault="00A77F6B" w:rsidP="008D572E">
            <w:pPr>
              <w:pStyle w:val="Default"/>
              <w:spacing w:before="200" w:after="200"/>
              <w:rPr>
                <w:color w:val="E2007A"/>
                <w:sz w:val="22"/>
                <w:szCs w:val="22"/>
              </w:rPr>
            </w:pPr>
            <w:r w:rsidRPr="001A7932">
              <w:rPr>
                <w:b/>
                <w:bCs/>
                <w:color w:val="E2007A"/>
                <w:sz w:val="22"/>
                <w:szCs w:val="22"/>
              </w:rPr>
              <w:t xml:space="preserve">Restriction </w:t>
            </w:r>
          </w:p>
          <w:p w14:paraId="006C0D05" w14:textId="77777777" w:rsidR="00A77F6B" w:rsidRPr="001A7932" w:rsidRDefault="00A77F6B"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6"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4C3C2865" w14:textId="77777777" w:rsidR="00A77F6B" w:rsidRPr="001A7932" w:rsidRDefault="00A77F6B" w:rsidP="008D572E">
            <w:pPr>
              <w:pStyle w:val="Default"/>
              <w:spacing w:before="200" w:after="200"/>
              <w:rPr>
                <w:color w:val="E2007A"/>
                <w:sz w:val="22"/>
                <w:szCs w:val="22"/>
              </w:rPr>
            </w:pPr>
            <w:r w:rsidRPr="001A7932">
              <w:rPr>
                <w:b/>
                <w:bCs/>
                <w:color w:val="E2007A"/>
                <w:sz w:val="22"/>
                <w:szCs w:val="22"/>
              </w:rPr>
              <w:t xml:space="preserve">Objection </w:t>
            </w:r>
          </w:p>
          <w:p w14:paraId="3AE691A5" w14:textId="77777777" w:rsidR="00A77F6B" w:rsidRPr="001A7932" w:rsidRDefault="00A77F6B" w:rsidP="008D572E">
            <w:pPr>
              <w:pStyle w:val="Default"/>
              <w:spacing w:before="200" w:after="200"/>
              <w:rPr>
                <w:color w:val="1E1E1E"/>
                <w:sz w:val="22"/>
                <w:szCs w:val="22"/>
              </w:rPr>
            </w:pPr>
            <w:r w:rsidRPr="001A7932">
              <w:rPr>
                <w:color w:val="1E1E1E"/>
                <w:sz w:val="22"/>
                <w:szCs w:val="22"/>
              </w:rPr>
              <w:lastRenderedPageBreak/>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3A6E3BE9" w14:textId="77777777" w:rsidR="00A77F6B" w:rsidRPr="001A7932" w:rsidRDefault="00A77F6B" w:rsidP="00A77F6B">
            <w:pPr>
              <w:pStyle w:val="Default"/>
              <w:numPr>
                <w:ilvl w:val="0"/>
                <w:numId w:val="6"/>
              </w:numPr>
              <w:spacing w:before="200" w:after="200"/>
              <w:rPr>
                <w:color w:val="1E1E1E"/>
                <w:sz w:val="22"/>
                <w:szCs w:val="22"/>
              </w:rPr>
            </w:pPr>
            <w:r w:rsidRPr="001A7932">
              <w:rPr>
                <w:color w:val="1E1E1E"/>
                <w:sz w:val="22"/>
                <w:szCs w:val="22"/>
              </w:rPr>
              <w:t xml:space="preserve">On the basis of our legitimate interests or the performance of a task in the public interest/exercise of official authority. This would include our processing of medical records and employee records; or </w:t>
            </w:r>
          </w:p>
          <w:p w14:paraId="31FD32BC" w14:textId="77777777" w:rsidR="00A77F6B" w:rsidRPr="001A7932" w:rsidRDefault="00A77F6B" w:rsidP="00A77F6B">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59902F03" w14:textId="77777777" w:rsidR="00A77F6B" w:rsidRPr="001A7932" w:rsidRDefault="00A77F6B"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‘National Data Opt-out’ enables patients to opt-out from the use of their personal confidential data for research or planning purposes.  To find out more or to register to opt out, please visit </w:t>
            </w:r>
            <w:hyperlink r:id="rId27"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0B686255" w14:textId="77777777" w:rsidR="00A77F6B" w:rsidRPr="001A7932" w:rsidRDefault="00A77F6B"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particular situation or in any event on compelling grounds – for example to save the life of a child of the person on the witness protection program. </w:t>
            </w:r>
          </w:p>
          <w:p w14:paraId="3E90FAFF" w14:textId="77777777" w:rsidR="00A77F6B" w:rsidRPr="001A7932" w:rsidRDefault="00A77F6B" w:rsidP="008D572E">
            <w:pPr>
              <w:spacing w:before="200"/>
              <w:rPr>
                <w:rFonts w:ascii="Arial" w:hAnsi="Arial" w:cs="Arial"/>
                <w:color w:val="1E1E1E"/>
              </w:rPr>
            </w:pPr>
            <w:r w:rsidRPr="001A7932">
              <w:rPr>
                <w:rFonts w:ascii="Arial" w:hAnsi="Arial" w:cs="Arial"/>
                <w:color w:val="1E1E1E"/>
              </w:rPr>
              <w:t xml:space="preserve">You can make your request by contacting the Organisation’s Data Protection Officer. We will tell you within one month what action we intend to take in response to your request.  If you have any concerns about use of your data not covered by the National Data </w:t>
            </w:r>
            <w:proofErr w:type="spellStart"/>
            <w:r w:rsidRPr="001A7932">
              <w:rPr>
                <w:rFonts w:ascii="Arial" w:hAnsi="Arial" w:cs="Arial"/>
                <w:color w:val="1E1E1E"/>
              </w:rPr>
              <w:t>Opt</w:t>
            </w:r>
            <w:proofErr w:type="spellEnd"/>
            <w:r w:rsidRPr="001A7932">
              <w:rPr>
                <w:rFonts w:ascii="Arial" w:hAnsi="Arial" w:cs="Arial"/>
                <w:color w:val="1E1E1E"/>
              </w:rPr>
              <w:t xml:space="preserve"> out, please contact the practice.</w:t>
            </w:r>
          </w:p>
          <w:p w14:paraId="5AF9D13E" w14:textId="77777777" w:rsidR="00A77F6B" w:rsidRPr="001A7932" w:rsidRDefault="00A77F6B" w:rsidP="008D572E">
            <w:pPr>
              <w:pStyle w:val="Default"/>
              <w:spacing w:before="200" w:after="200"/>
              <w:rPr>
                <w:sz w:val="22"/>
                <w:szCs w:val="22"/>
              </w:rPr>
            </w:pPr>
            <w:r w:rsidRPr="001A7932">
              <w:rPr>
                <w:color w:val="1E1E1E"/>
                <w:sz w:val="22"/>
                <w:szCs w:val="22"/>
              </w:rPr>
              <w:t xml:space="preserve">For a full explanation of the right and when it applies please see the </w:t>
            </w:r>
            <w:hyperlink r:id="rId28" w:history="1">
              <w:r w:rsidRPr="001A7932">
                <w:rPr>
                  <w:rStyle w:val="Hyperlink"/>
                  <w:sz w:val="22"/>
                  <w:szCs w:val="22"/>
                </w:rPr>
                <w:t>Information Commissioner’s website</w:t>
              </w:r>
            </w:hyperlink>
            <w:r w:rsidRPr="001A7932">
              <w:rPr>
                <w:sz w:val="22"/>
                <w:szCs w:val="22"/>
              </w:rPr>
              <w:t xml:space="preserve">. </w:t>
            </w:r>
          </w:p>
          <w:p w14:paraId="3CDD11BD" w14:textId="77777777" w:rsidR="00A77F6B" w:rsidRPr="001A7932" w:rsidRDefault="00A77F6B"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A77F6B" w:rsidRPr="001A7932" w14:paraId="76101B77"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1FBE959" w14:textId="77777777" w:rsidR="00A77F6B" w:rsidRPr="001A7932" w:rsidRDefault="00A77F6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7833CB6D" w14:textId="77777777" w:rsidR="00A77F6B" w:rsidRPr="001A7932" w:rsidRDefault="00A77F6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A77F6B" w:rsidRPr="001A7932" w14:paraId="1B3F8D8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2FAA2A2" w14:textId="77777777" w:rsidR="00A77F6B" w:rsidRPr="001A7932" w:rsidRDefault="00A77F6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Use of Mobile Telephone Number</w:t>
            </w:r>
          </w:p>
        </w:tc>
        <w:tc>
          <w:tcPr>
            <w:tcW w:w="4276" w:type="pct"/>
          </w:tcPr>
          <w:p w14:paraId="443E0B2D" w14:textId="77777777" w:rsidR="00A77F6B" w:rsidRPr="001A7932" w:rsidRDefault="00A77F6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A77F6B" w:rsidRPr="001A7932" w14:paraId="3FA4456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0250ECA" w14:textId="77777777" w:rsidR="00A77F6B" w:rsidRPr="001A7932" w:rsidRDefault="00A77F6B"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58B555AA" w14:textId="77777777" w:rsidR="00A77F6B" w:rsidRPr="001E35A0" w:rsidRDefault="00A77F6B" w:rsidP="008D572E">
            <w:pPr>
              <w:spacing w:before="200" w:line="240" w:lineRule="auto"/>
              <w:rPr>
                <w:rFonts w:ascii="Arial" w:hAnsi="Arial" w:cs="Arial"/>
                <w:i/>
                <w:color w:val="1E1E1E"/>
                <w:szCs w:val="23"/>
                <w:lang w:val="en" w:eastAsia="en-GB"/>
              </w:rPr>
            </w:pPr>
            <w:r w:rsidRPr="001E35A0">
              <w:rPr>
                <w:rStyle w:val="Emphasis"/>
                <w:rFonts w:ascii="Arial" w:hAnsi="Arial" w:cs="Arial"/>
              </w:rPr>
              <w:t>We</w:t>
            </w:r>
            <w:r>
              <w:rPr>
                <w:rStyle w:val="Emphasis"/>
                <w:rFonts w:ascii="Arial" w:hAnsi="Arial" w:cs="Arial"/>
              </w:rPr>
              <w:t xml:space="preserve"> may</w:t>
            </w:r>
            <w:r w:rsidRPr="001E35A0">
              <w:rPr>
                <w:rStyle w:val="Emphasis"/>
                <w:rFonts w:ascii="Arial" w:hAnsi="Arial" w:cs="Arial"/>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9" w:history="1">
              <w:r w:rsidRPr="001E35A0">
                <w:rPr>
                  <w:rStyle w:val="Hyperlink"/>
                  <w:rFonts w:ascii="Arial" w:hAnsi="Arial" w:cs="Arial"/>
                  <w:i/>
                  <w:iCs/>
                </w:rPr>
                <w:t>privacy notice for the NHS App</w:t>
              </w:r>
            </w:hyperlink>
            <w:r w:rsidRPr="001E35A0">
              <w:rPr>
                <w:rStyle w:val="Emphasis"/>
                <w:rFonts w:ascii="Arial" w:hAnsi="Arial" w:cs="Arial"/>
              </w:rPr>
              <w:t xml:space="preserve"> managed by NHS England</w:t>
            </w:r>
          </w:p>
        </w:tc>
      </w:tr>
      <w:tr w:rsidR="00A77F6B" w:rsidRPr="001A7932" w14:paraId="465AF80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C06864A" w14:textId="77777777" w:rsidR="00A77F6B" w:rsidRPr="001A7932" w:rsidRDefault="00A77F6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415A7583" w14:textId="77777777" w:rsidR="00A77F6B" w:rsidRPr="001A7932" w:rsidRDefault="00A77F6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Where you have provided us with your email address we will use this to send you information relating to your health and the services we provide.  If you do not wish to receive communications by email, please let us know.</w:t>
            </w:r>
          </w:p>
        </w:tc>
      </w:tr>
      <w:tr w:rsidR="00A77F6B" w:rsidRPr="001A7932" w14:paraId="69155F88"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AE94144" w14:textId="77777777" w:rsidR="00A77F6B" w:rsidRPr="001A7932" w:rsidRDefault="00A77F6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A77F6B" w:rsidRPr="001A7932" w14:paraId="672CC5DF" w14:textId="77777777" w:rsidTr="008D572E">
              <w:tc>
                <w:tcPr>
                  <w:tcW w:w="11094" w:type="dxa"/>
                </w:tcPr>
                <w:p w14:paraId="51798DB1" w14:textId="77777777" w:rsidR="00A77F6B" w:rsidRPr="001A7932" w:rsidRDefault="00A77F6B" w:rsidP="00EA31E0">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3F3D9DC9" w14:textId="77777777" w:rsidR="00A77F6B" w:rsidRPr="005A2302" w:rsidRDefault="00A77F6B" w:rsidP="00EA31E0">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39DB03BC" w14:textId="77777777" w:rsidR="00A77F6B" w:rsidRPr="005A2302" w:rsidRDefault="00A77F6B" w:rsidP="00EA31E0">
                  <w:pPr>
                    <w:framePr w:hSpace="180" w:wrap="around" w:vAnchor="text" w:hAnchor="margin" w:x="-532" w:y="-50"/>
                    <w:spacing w:before="200"/>
                    <w:rPr>
                      <w:rFonts w:ascii="Arial" w:eastAsia="Calibri" w:hAnsi="Arial" w:cs="Arial"/>
                      <w:color w:val="1E1E1E"/>
                    </w:rPr>
                  </w:pPr>
                  <w:hyperlink r:id="rId30" w:history="1">
                    <w:r w:rsidRPr="005A2302">
                      <w:rPr>
                        <w:rStyle w:val="Hyperlink"/>
                        <w:rFonts w:ascii="Arial" w:eastAsia="Calibri" w:hAnsi="Arial" w:cs="Arial"/>
                      </w:rPr>
                      <w:t>Louise.Coppin@somersetft.nhs.uk</w:t>
                    </w:r>
                  </w:hyperlink>
                </w:p>
                <w:p w14:paraId="222B035D" w14:textId="77777777" w:rsidR="00A77F6B" w:rsidRPr="005A2302" w:rsidRDefault="00A77F6B" w:rsidP="00EA31E0">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3BAFF9F7" w14:textId="77777777" w:rsidR="00A77F6B" w:rsidRPr="001A7932" w:rsidRDefault="00A77F6B" w:rsidP="008D572E">
            <w:pPr>
              <w:spacing w:before="200" w:line="240" w:lineRule="auto"/>
              <w:rPr>
                <w:rFonts w:ascii="Arial" w:eastAsia="Calibri" w:hAnsi="Arial" w:cs="Arial"/>
              </w:rPr>
            </w:pPr>
          </w:p>
        </w:tc>
      </w:tr>
      <w:tr w:rsidR="00A77F6B" w:rsidRPr="001A7932" w14:paraId="54102B96" w14:textId="77777777" w:rsidTr="008D572E">
        <w:trPr>
          <w:trHeight w:val="145"/>
        </w:trPr>
        <w:tc>
          <w:tcPr>
            <w:tcW w:w="724" w:type="pct"/>
            <w:tcBorders>
              <w:top w:val="single" w:sz="4" w:space="0" w:color="FFFFFF" w:themeColor="background1"/>
            </w:tcBorders>
            <w:shd w:val="clear" w:color="auto" w:fill="58585A"/>
            <w:vAlign w:val="center"/>
          </w:tcPr>
          <w:p w14:paraId="73FEC656" w14:textId="77777777" w:rsidR="00A77F6B" w:rsidRPr="001A7932" w:rsidRDefault="00A77F6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100BBA98"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31"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 xml:space="preserve">If you are not satisfied with our response or believe we are processing your personal data not in accordance with the </w:t>
            </w:r>
            <w:proofErr w:type="gramStart"/>
            <w:r w:rsidRPr="001A7932">
              <w:rPr>
                <w:rFonts w:ascii="Arial" w:eastAsia="Calibri" w:hAnsi="Arial" w:cs="Arial"/>
                <w:color w:val="1E1E1E"/>
              </w:rPr>
              <w:t>law</w:t>
            </w:r>
            <w:proofErr w:type="gramEnd"/>
            <w:r w:rsidRPr="001A7932">
              <w:rPr>
                <w:rFonts w:ascii="Arial" w:eastAsia="Calibri" w:hAnsi="Arial" w:cs="Arial"/>
                <w:color w:val="1E1E1E"/>
              </w:rPr>
              <w:t xml:space="preserve">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2D021BAE"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44ECC079"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49A0A8C4"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337733A2"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7F048BD0"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Cheshire</w:t>
            </w:r>
          </w:p>
          <w:p w14:paraId="6C74B314"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540704AB" w14:textId="77777777" w:rsidR="00A77F6B" w:rsidRPr="001A7932" w:rsidRDefault="00A77F6B"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2C4AFE72" w14:textId="77777777" w:rsidR="00A77F6B" w:rsidRPr="001A7932" w:rsidRDefault="00A77F6B"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2" w:history="1">
              <w:r w:rsidRPr="001A7932">
                <w:rPr>
                  <w:rFonts w:ascii="Arial" w:eastAsia="Calibri" w:hAnsi="Arial" w:cs="Arial"/>
                  <w:color w:val="0000FF"/>
                  <w:u w:val="single"/>
                </w:rPr>
                <w:t>casework@ico.org.uk</w:t>
              </w:r>
            </w:hyperlink>
          </w:p>
        </w:tc>
      </w:tr>
    </w:tbl>
    <w:p w14:paraId="0B6500F9" w14:textId="77777777" w:rsidR="00A77F6B" w:rsidRPr="001A7932" w:rsidRDefault="00A77F6B" w:rsidP="00A77F6B">
      <w:pPr>
        <w:spacing w:before="200"/>
        <w:rPr>
          <w:rFonts w:ascii="Arial" w:hAnsi="Arial" w:cs="Arial"/>
          <w:b/>
          <w:color w:val="E2007A"/>
        </w:rPr>
      </w:pPr>
      <w:r w:rsidRPr="001A7932">
        <w:rPr>
          <w:rFonts w:ascii="Arial" w:hAnsi="Arial" w:cs="Arial"/>
          <w:b/>
          <w:color w:val="E2007A"/>
        </w:rPr>
        <w:lastRenderedPageBreak/>
        <w:t xml:space="preserve">Changes to this statement </w:t>
      </w:r>
    </w:p>
    <w:p w14:paraId="3CE2FE04" w14:textId="77777777" w:rsidR="00A77F6B" w:rsidRPr="001A7932" w:rsidRDefault="00A77F6B" w:rsidP="00A77F6B">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6B37A3B6" w14:textId="77777777" w:rsidR="00A77F6B" w:rsidRPr="001A7932" w:rsidRDefault="00A77F6B" w:rsidP="00A77F6B">
      <w:pPr>
        <w:spacing w:before="200"/>
        <w:rPr>
          <w:rFonts w:ascii="Arial" w:hAnsi="Arial" w:cs="Arial"/>
          <w:b/>
          <w:color w:val="1E1E1E"/>
        </w:rPr>
      </w:pPr>
      <w:r w:rsidRPr="001A7932">
        <w:rPr>
          <w:rFonts w:ascii="Arial" w:hAnsi="Arial" w:cs="Arial"/>
          <w:b/>
          <w:color w:val="1E1E1E"/>
        </w:rPr>
        <w:t>Appendix 1: Data Sharing/Usage List</w:t>
      </w:r>
    </w:p>
    <w:p w14:paraId="5090692A" w14:textId="77777777" w:rsidR="00A77F6B" w:rsidRPr="001A7932" w:rsidRDefault="00A77F6B" w:rsidP="00A77F6B">
      <w:pPr>
        <w:spacing w:before="200" w:line="240" w:lineRule="auto"/>
        <w:rPr>
          <w:rFonts w:ascii="Arial" w:hAnsi="Arial" w:cs="Arial"/>
        </w:rPr>
      </w:pPr>
      <w:r w:rsidRPr="001A7932">
        <w:rPr>
          <w:rFonts w:ascii="Arial" w:hAnsi="Arial" w:cs="Arial"/>
        </w:rPr>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4F1F4766" w14:textId="77777777" w:rsidR="00A77F6B" w:rsidRPr="001A7932" w:rsidRDefault="00A77F6B" w:rsidP="00A77F6B">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A77F6B" w:rsidRPr="001A7932" w14:paraId="0DA0EB69" w14:textId="77777777" w:rsidTr="008D572E">
        <w:tc>
          <w:tcPr>
            <w:tcW w:w="1879" w:type="dxa"/>
            <w:shd w:val="clear" w:color="auto" w:fill="58585A"/>
            <w:vAlign w:val="center"/>
          </w:tcPr>
          <w:p w14:paraId="7E02F768" w14:textId="77777777" w:rsidR="00A77F6B" w:rsidRPr="001A7932" w:rsidRDefault="00A77F6B"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52DA4B70" w14:textId="77777777" w:rsidR="00A77F6B" w:rsidRDefault="00A77F6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1B8CEEDE" w14:textId="77777777" w:rsidR="00A77F6B" w:rsidRPr="001A7932" w:rsidRDefault="00A77F6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08B472B3" w14:textId="77777777" w:rsidR="00A77F6B" w:rsidRPr="001A7932" w:rsidRDefault="00A77F6B"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A77F6B" w:rsidRPr="001A7932" w14:paraId="487DCB7E" w14:textId="77777777" w:rsidTr="008D572E">
        <w:tc>
          <w:tcPr>
            <w:tcW w:w="1879" w:type="dxa"/>
            <w:shd w:val="clear" w:color="auto" w:fill="58585A"/>
            <w:vAlign w:val="center"/>
          </w:tcPr>
          <w:p w14:paraId="7173DF54"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proofErr w:type="gramStart"/>
            <w:r w:rsidRPr="001A7932">
              <w:rPr>
                <w:rFonts w:ascii="Arial" w:eastAsia="Calibri" w:hAnsi="Arial" w:cs="Arial"/>
                <w:b/>
                <w:bCs/>
                <w:color w:val="FFFFFF" w:themeColor="background1"/>
              </w:rPr>
              <w:lastRenderedPageBreak/>
              <w:t>electronic</w:t>
            </w:r>
            <w:proofErr w:type="gramEnd"/>
            <w:r w:rsidRPr="001A7932">
              <w:rPr>
                <w:rFonts w:ascii="Arial" w:eastAsia="Calibri" w:hAnsi="Arial" w:cs="Arial"/>
                <w:b/>
                <w:bCs/>
                <w:color w:val="FFFFFF" w:themeColor="background1"/>
              </w:rPr>
              <w:t xml:space="preserve">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054B7E99" w14:textId="77777777" w:rsidR="00A77F6B" w:rsidRPr="001A7932" w:rsidRDefault="00A77F6B" w:rsidP="008D572E">
            <w:pPr>
              <w:spacing w:before="200"/>
              <w:jc w:val="center"/>
              <w:rPr>
                <w:rFonts w:ascii="Arial" w:eastAsia="Calibri" w:hAnsi="Arial" w:cs="Arial"/>
                <w:b/>
                <w:bCs/>
                <w:color w:val="FFFFFF" w:themeColor="background1"/>
              </w:rPr>
            </w:pPr>
          </w:p>
        </w:tc>
        <w:tc>
          <w:tcPr>
            <w:tcW w:w="1928" w:type="dxa"/>
            <w:vAlign w:val="center"/>
          </w:tcPr>
          <w:p w14:paraId="3C446868"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Pr>
          <w:p w14:paraId="276639CC"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17C3FCB0"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lastRenderedPageBreak/>
              <w:t>In order to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54A6BE63" w14:textId="77777777" w:rsidR="00EF469E" w:rsidRPr="00EF469E" w:rsidRDefault="00EF469E" w:rsidP="00EF469E">
            <w:pPr>
              <w:spacing w:before="200"/>
              <w:rPr>
                <w:rFonts w:ascii="Arial" w:eastAsia="Calibri" w:hAnsi="Arial" w:cs="Arial"/>
                <w:bCs/>
              </w:rPr>
            </w:pPr>
            <w:r w:rsidRPr="00EF469E">
              <w:rPr>
                <w:rFonts w:ascii="Arial" w:eastAsia="Calibri" w:hAnsi="Arial" w:cs="Arial"/>
                <w:bCs/>
              </w:rPr>
              <w:t xml:space="preserve">Further information can be found here </w:t>
            </w:r>
            <w:hyperlink r:id="rId33" w:history="1">
              <w:proofErr w:type="spellStart"/>
              <w:r w:rsidRPr="00EF469E">
                <w:rPr>
                  <w:rStyle w:val="Hyperlink"/>
                  <w:rFonts w:ascii="Arial" w:eastAsia="Calibri" w:hAnsi="Arial" w:cs="Arial"/>
                  <w:bCs/>
                </w:rPr>
                <w:t>SIDeR</w:t>
              </w:r>
              <w:proofErr w:type="spellEnd"/>
              <w:r w:rsidRPr="00EF469E">
                <w:rPr>
                  <w:rStyle w:val="Hyperlink"/>
                  <w:rFonts w:ascii="Arial" w:eastAsia="Calibri" w:hAnsi="Arial" w:cs="Arial"/>
                  <w:bCs/>
                </w:rPr>
                <w:t>+</w:t>
              </w:r>
            </w:hyperlink>
          </w:p>
          <w:p w14:paraId="22529F97"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56C11635"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A77F6B" w:rsidRPr="001A7932" w14:paraId="6F8F3088" w14:textId="77777777" w:rsidTr="008D572E">
        <w:tc>
          <w:tcPr>
            <w:tcW w:w="1879" w:type="dxa"/>
            <w:shd w:val="clear" w:color="auto" w:fill="58585A"/>
            <w:vAlign w:val="center"/>
          </w:tcPr>
          <w:p w14:paraId="1CF46B41"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Summary Care Record</w:t>
            </w:r>
          </w:p>
        </w:tc>
        <w:tc>
          <w:tcPr>
            <w:tcW w:w="1928" w:type="dxa"/>
            <w:vAlign w:val="center"/>
          </w:tcPr>
          <w:p w14:paraId="67C36537" w14:textId="77777777" w:rsidR="00A77F6B" w:rsidRPr="001A7932" w:rsidRDefault="00A77F6B"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E0EEF8F" w14:textId="77777777" w:rsidR="00A77F6B" w:rsidRPr="001A7932" w:rsidRDefault="00A77F6B"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4" w:history="1">
              <w:r w:rsidRPr="001A7932">
                <w:rPr>
                  <w:rStyle w:val="Hyperlink"/>
                  <w:rFonts w:ascii="Arial" w:hAnsi="Arial" w:cs="Arial"/>
                </w:rPr>
                <w:t>here</w:t>
              </w:r>
            </w:hyperlink>
          </w:p>
          <w:p w14:paraId="2E090F1A" w14:textId="77777777" w:rsidR="00A77F6B" w:rsidRPr="001A7932" w:rsidRDefault="00A77F6B"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2C951D3B"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A77F6B" w:rsidRPr="001A7932" w14:paraId="7DFD0500" w14:textId="77777777" w:rsidTr="008D572E">
        <w:tc>
          <w:tcPr>
            <w:tcW w:w="1879" w:type="dxa"/>
            <w:shd w:val="clear" w:color="auto" w:fill="58585A"/>
            <w:vAlign w:val="center"/>
          </w:tcPr>
          <w:p w14:paraId="6345B1E9"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Test requests and results</w:t>
            </w:r>
          </w:p>
        </w:tc>
        <w:tc>
          <w:tcPr>
            <w:tcW w:w="1928" w:type="dxa"/>
            <w:vAlign w:val="center"/>
          </w:tcPr>
          <w:p w14:paraId="03C7360D"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C71549C"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72C7ADE0" w14:textId="77777777" w:rsidR="00A77F6B" w:rsidRPr="001A7932" w:rsidRDefault="00A77F6B"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716655F8"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A77F6B" w:rsidRPr="001A7932" w14:paraId="70B7402B" w14:textId="77777777" w:rsidTr="008D572E">
        <w:tc>
          <w:tcPr>
            <w:tcW w:w="1879" w:type="dxa"/>
            <w:shd w:val="clear" w:color="auto" w:fill="58585A"/>
            <w:vAlign w:val="center"/>
          </w:tcPr>
          <w:p w14:paraId="6EB5BF38"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Research</w:t>
            </w:r>
          </w:p>
        </w:tc>
        <w:tc>
          <w:tcPr>
            <w:tcW w:w="1928" w:type="dxa"/>
            <w:vAlign w:val="center"/>
          </w:tcPr>
          <w:p w14:paraId="4D75A8AD"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5D4CCE4"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5" w:history="1">
              <w:r w:rsidRPr="001A7932">
                <w:rPr>
                  <w:rStyle w:val="Hyperlink"/>
                  <w:rFonts w:ascii="Arial" w:eastAsia="Calibri" w:hAnsi="Arial" w:cs="Arial"/>
                  <w:bCs/>
                </w:rPr>
                <w:t>here</w:t>
              </w:r>
            </w:hyperlink>
            <w:r w:rsidRPr="001A7932">
              <w:rPr>
                <w:rFonts w:ascii="Arial" w:eastAsia="Calibri" w:hAnsi="Arial" w:cs="Arial"/>
                <w:bCs/>
              </w:rPr>
              <w:t>.</w:t>
            </w:r>
          </w:p>
          <w:p w14:paraId="3FC50AB7" w14:textId="77777777" w:rsidR="00A77F6B" w:rsidRPr="001A7932" w:rsidRDefault="00A77F6B"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0538D7B0" w14:textId="77777777" w:rsidR="00A77F6B" w:rsidRPr="001A7932" w:rsidRDefault="00A77F6B"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A77F6B" w:rsidRPr="001A7932" w14:paraId="11584C72" w14:textId="77777777" w:rsidTr="008D572E">
        <w:tc>
          <w:tcPr>
            <w:tcW w:w="1879" w:type="dxa"/>
            <w:shd w:val="clear" w:color="auto" w:fill="58585A"/>
            <w:vAlign w:val="center"/>
          </w:tcPr>
          <w:p w14:paraId="4125AB88"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5D324843"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D0B1398"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5CFBA594" w14:textId="77777777" w:rsidR="00A77F6B" w:rsidRPr="001A7932" w:rsidRDefault="00A77F6B"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The clinical professional who first identifies that you may need the treatment will explain to you the information that is needed to be collected and processed in order to assess your needs and commission your care; they will gain your explicit consent to share this. You have the right to withdraw your consent at any time.  If you are happy for the request to be made, the basis for processing your data is:  Article 6(1)e ‘exercise of official authority’ and article 9(2)h ‘Provision of health and care’</w:t>
            </w:r>
          </w:p>
          <w:p w14:paraId="3D0C063E"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A77F6B" w:rsidRPr="001A7932" w14:paraId="0B485734" w14:textId="77777777" w:rsidTr="008D572E">
        <w:tc>
          <w:tcPr>
            <w:tcW w:w="1879" w:type="dxa"/>
            <w:shd w:val="clear" w:color="auto" w:fill="58585A"/>
            <w:vAlign w:val="center"/>
          </w:tcPr>
          <w:p w14:paraId="037975AE"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Child Health Information Service</w:t>
            </w:r>
          </w:p>
        </w:tc>
        <w:tc>
          <w:tcPr>
            <w:tcW w:w="1928" w:type="dxa"/>
            <w:vAlign w:val="center"/>
          </w:tcPr>
          <w:p w14:paraId="65A43387"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759BF65"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has the opportunity to have immunisations and health checks when they are due. We share information about childhood immunisations, the </w:t>
            </w:r>
            <w:proofErr w:type="gramStart"/>
            <w:r w:rsidRPr="001A7932">
              <w:rPr>
                <w:rFonts w:ascii="Arial" w:eastAsia="Calibri" w:hAnsi="Arial" w:cs="Arial"/>
                <w:bCs/>
              </w:rPr>
              <w:t>6-8 week</w:t>
            </w:r>
            <w:proofErr w:type="gramEnd"/>
            <w:r w:rsidRPr="001A7932">
              <w:rPr>
                <w:rFonts w:ascii="Arial" w:eastAsia="Calibri" w:hAnsi="Arial" w:cs="Arial"/>
                <w:bCs/>
              </w:rPr>
              <w:t xml:space="preserve"> new baby check and breast-feeding status with health visitors and school nurses.</w:t>
            </w:r>
          </w:p>
          <w:p w14:paraId="79108178" w14:textId="77777777" w:rsidR="00A77F6B" w:rsidRPr="001A7932" w:rsidRDefault="00A77F6B"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0943DB7F"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A77F6B" w:rsidRPr="001A7932" w14:paraId="1EBC9D81" w14:textId="77777777" w:rsidTr="008D572E">
        <w:tc>
          <w:tcPr>
            <w:tcW w:w="1879" w:type="dxa"/>
            <w:tcBorders>
              <w:bottom w:val="single" w:sz="4" w:space="0" w:color="auto"/>
            </w:tcBorders>
            <w:shd w:val="clear" w:color="auto" w:fill="58585A"/>
            <w:vAlign w:val="center"/>
          </w:tcPr>
          <w:p w14:paraId="714624FA"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Risk Stratification – Preventative Care</w:t>
            </w:r>
          </w:p>
        </w:tc>
        <w:tc>
          <w:tcPr>
            <w:tcW w:w="1928" w:type="dxa"/>
            <w:tcBorders>
              <w:bottom w:val="single" w:sz="4" w:space="0" w:color="auto"/>
            </w:tcBorders>
            <w:vAlign w:val="center"/>
          </w:tcPr>
          <w:p w14:paraId="2B0588C7" w14:textId="77777777" w:rsidR="00A77F6B" w:rsidRPr="001A7932" w:rsidRDefault="00A77F6B"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5325B9A0" w14:textId="77777777" w:rsidR="00EF469E" w:rsidRDefault="00EF469E" w:rsidP="00EF469E">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1776C4A6" w14:textId="77777777" w:rsidR="00EF469E" w:rsidRDefault="00EF469E" w:rsidP="00EF469E">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629CD511" w14:textId="77777777" w:rsidR="00EF469E" w:rsidRDefault="00EF469E" w:rsidP="00EF469E">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5EA002E9" w14:textId="77777777" w:rsidR="00EF469E" w:rsidRPr="008B40EA" w:rsidRDefault="00EF469E" w:rsidP="00EF469E">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3B9C8FB8" w14:textId="77777777" w:rsidR="00EF469E" w:rsidRDefault="00EF469E" w:rsidP="00EF469E">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0ADC8B17" w14:textId="77777777" w:rsidR="00EF469E" w:rsidRPr="008B40EA" w:rsidRDefault="00EF469E" w:rsidP="00EF469E">
            <w:pPr>
              <w:pStyle w:val="Default"/>
              <w:rPr>
                <w:sz w:val="22"/>
                <w:szCs w:val="22"/>
              </w:rPr>
            </w:pPr>
            <w:r w:rsidRPr="008B40EA">
              <w:rPr>
                <w:b/>
                <w:bCs/>
                <w:sz w:val="22"/>
                <w:szCs w:val="22"/>
              </w:rPr>
              <w:t xml:space="preserve">Legal Basis </w:t>
            </w:r>
          </w:p>
          <w:p w14:paraId="49D0A2A9" w14:textId="77777777" w:rsidR="00EF469E" w:rsidRPr="008B40EA" w:rsidRDefault="00EF469E" w:rsidP="00EF469E">
            <w:pPr>
              <w:spacing w:before="200"/>
              <w:rPr>
                <w:rFonts w:ascii="Arial" w:hAnsi="Arial" w:cs="Arial"/>
              </w:rPr>
            </w:pPr>
            <w:r w:rsidRPr="008B40EA">
              <w:rPr>
                <w:rFonts w:ascii="Arial" w:hAnsi="Arial" w:cs="Arial"/>
              </w:rPr>
              <w:t>Article 6(1)e ‘exercise of official authority’ and article 9(2)h ‘Provision of health and care’.</w:t>
            </w:r>
          </w:p>
          <w:p w14:paraId="63FD032D" w14:textId="77777777" w:rsidR="00EF469E" w:rsidRDefault="00EF469E" w:rsidP="00EF469E">
            <w:pPr>
              <w:rPr>
                <w:rFonts w:ascii="Arial" w:eastAsia="Arial" w:hAnsi="Arial" w:cs="Arial"/>
                <w:color w:val="000000"/>
              </w:rPr>
            </w:pPr>
            <w:r w:rsidRPr="008B40EA">
              <w:rPr>
                <w:rFonts w:ascii="Arial" w:eastAsia="Arial" w:hAnsi="Arial" w:cs="Arial"/>
                <w:color w:val="000000"/>
              </w:rPr>
              <w:t>We are committed to conducting risk stratification effectively, in ways that are consistent with the laws that protect your confidentiality.</w:t>
            </w:r>
          </w:p>
          <w:p w14:paraId="66F64FB3" w14:textId="77777777" w:rsidR="00EF469E" w:rsidRDefault="00EF469E" w:rsidP="00EF469E">
            <w:pPr>
              <w:rPr>
                <w:rFonts w:ascii="Arial" w:eastAsia="Arial" w:hAnsi="Arial" w:cs="Arial"/>
                <w:color w:val="000000"/>
              </w:rPr>
            </w:pPr>
            <w:r w:rsidRPr="008B40EA">
              <w:rPr>
                <w:rFonts w:ascii="Arial" w:eastAsia="Arial" w:hAnsi="Arial" w:cs="Arial"/>
                <w:color w:val="000000"/>
              </w:rPr>
              <w:t>A section 251 exemption enables us to process confidential patient information without patient consent, for the purposes of risk stratification.</w:t>
            </w:r>
          </w:p>
          <w:p w14:paraId="2F6A5E9E" w14:textId="371F3A6F" w:rsidR="00A77F6B" w:rsidRPr="00EF469E" w:rsidRDefault="00EF469E" w:rsidP="00EF469E">
            <w:pPr>
              <w:rPr>
                <w:rFonts w:ascii="Arial" w:eastAsia="Arial" w:hAnsi="Arial" w:cs="Arial"/>
                <w:color w:val="000000"/>
              </w:rPr>
            </w:pPr>
            <w:r w:rsidRPr="008B40EA">
              <w:rPr>
                <w:rFonts w:ascii="Arial" w:eastAsia="Arial" w:hAnsi="Arial" w:cs="Arial"/>
                <w:color w:val="000000"/>
              </w:rPr>
              <w:t>Applications for exemption are made by ICBs via the Confidentiality Advisory Group (CAG) of the Health Research Authority.</w:t>
            </w:r>
          </w:p>
        </w:tc>
      </w:tr>
      <w:tr w:rsidR="00A77F6B" w:rsidRPr="001A7932" w14:paraId="01715C71" w14:textId="77777777" w:rsidTr="008D572E">
        <w:tc>
          <w:tcPr>
            <w:tcW w:w="1879" w:type="dxa"/>
            <w:tcBorders>
              <w:bottom w:val="single" w:sz="4" w:space="0" w:color="auto"/>
            </w:tcBorders>
            <w:shd w:val="clear" w:color="auto" w:fill="58585A"/>
            <w:vAlign w:val="center"/>
          </w:tcPr>
          <w:p w14:paraId="44F329FE"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Digital Tools</w:t>
            </w:r>
          </w:p>
        </w:tc>
        <w:tc>
          <w:tcPr>
            <w:tcW w:w="1928" w:type="dxa"/>
            <w:tcBorders>
              <w:bottom w:val="single" w:sz="4" w:space="0" w:color="auto"/>
            </w:tcBorders>
            <w:vAlign w:val="center"/>
          </w:tcPr>
          <w:p w14:paraId="3F9EBDBB" w14:textId="77777777" w:rsidR="00A77F6B" w:rsidRPr="001A7932" w:rsidRDefault="00A77F6B"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47E17B36" w14:textId="77777777" w:rsidR="00A77F6B" w:rsidRDefault="00A77F6B" w:rsidP="008D572E">
            <w:pPr>
              <w:pStyle w:val="Default"/>
              <w:rPr>
                <w:sz w:val="22"/>
                <w:szCs w:val="22"/>
              </w:rPr>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6E544C46" w14:textId="77777777" w:rsidR="00EF469E" w:rsidRPr="001A7932" w:rsidRDefault="00EF469E" w:rsidP="008D572E">
            <w:pPr>
              <w:pStyle w:val="Default"/>
            </w:pPr>
          </w:p>
          <w:p w14:paraId="30409D03" w14:textId="2F18D727" w:rsidR="00A77F6B" w:rsidRDefault="00A77F6B" w:rsidP="008D572E">
            <w:pPr>
              <w:pStyle w:val="Default"/>
              <w:rPr>
                <w:sz w:val="22"/>
                <w:szCs w:val="22"/>
              </w:rPr>
            </w:pPr>
            <w:r w:rsidRPr="001A7932">
              <w:rPr>
                <w:sz w:val="22"/>
                <w:szCs w:val="22"/>
              </w:rPr>
              <w:lastRenderedPageBreak/>
              <w:t xml:space="preserve">Prior to introducing clinical digital tools to NHS services, a strict process of assessment is undertaken to ensure that NHS criteria are met – </w:t>
            </w:r>
            <w:hyperlink r:id="rId36" w:history="1">
              <w:r w:rsidR="00EF469E" w:rsidRPr="00EF469E">
                <w:rPr>
                  <w:rStyle w:val="Hyperlink"/>
                  <w:sz w:val="22"/>
                  <w:szCs w:val="22"/>
                  <w:lang w:val="en-US"/>
                </w:rPr>
                <w:t>Digital technology assessment criteria</w:t>
              </w:r>
            </w:hyperlink>
            <w:r w:rsidR="00EF469E" w:rsidRPr="00EF469E">
              <w:rPr>
                <w:sz w:val="22"/>
                <w:szCs w:val="22"/>
                <w:lang w:val="en-US"/>
              </w:rPr>
              <w:t>.</w:t>
            </w:r>
          </w:p>
          <w:p w14:paraId="7FC66AC0" w14:textId="77777777" w:rsidR="00EF469E" w:rsidRPr="001A7932" w:rsidRDefault="00EF469E" w:rsidP="008D572E">
            <w:pPr>
              <w:pStyle w:val="Default"/>
              <w:rPr>
                <w:sz w:val="22"/>
                <w:szCs w:val="22"/>
              </w:rPr>
            </w:pPr>
          </w:p>
          <w:p w14:paraId="39D44020" w14:textId="77777777" w:rsidR="00A77F6B" w:rsidRDefault="00A77F6B"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w:t>
            </w:r>
            <w:proofErr w:type="gramStart"/>
            <w:r w:rsidRPr="001A7932">
              <w:rPr>
                <w:sz w:val="22"/>
                <w:szCs w:val="22"/>
              </w:rPr>
              <w:t>supplier</w:t>
            </w:r>
            <w:proofErr w:type="gramEnd"/>
            <w:r w:rsidRPr="001A7932">
              <w:rPr>
                <w:sz w:val="22"/>
                <w:szCs w:val="22"/>
              </w:rPr>
              <w:t xml:space="preserve"> and the results are made available to the healthcare professional at the Practice and linked to your patient record. </w:t>
            </w:r>
          </w:p>
          <w:p w14:paraId="108A9A1E" w14:textId="77777777" w:rsidR="00EF469E" w:rsidRPr="001A7932" w:rsidRDefault="00EF469E" w:rsidP="008D572E">
            <w:pPr>
              <w:pStyle w:val="Default"/>
              <w:rPr>
                <w:sz w:val="22"/>
                <w:szCs w:val="22"/>
              </w:rPr>
            </w:pPr>
          </w:p>
          <w:p w14:paraId="1EACE2C5" w14:textId="77777777" w:rsidR="00A77F6B" w:rsidRDefault="00A77F6B"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37E31F2A" w14:textId="77777777" w:rsidR="00EF469E" w:rsidRPr="001A7932" w:rsidRDefault="00EF469E" w:rsidP="008D572E">
            <w:pPr>
              <w:pStyle w:val="Default"/>
              <w:rPr>
                <w:sz w:val="22"/>
                <w:szCs w:val="22"/>
              </w:rPr>
            </w:pPr>
          </w:p>
          <w:p w14:paraId="69845C8E" w14:textId="77777777" w:rsidR="00A77F6B" w:rsidRPr="001A7932" w:rsidRDefault="00A77F6B" w:rsidP="008D572E">
            <w:pPr>
              <w:pStyle w:val="Default"/>
              <w:rPr>
                <w:sz w:val="22"/>
                <w:szCs w:val="22"/>
              </w:rPr>
            </w:pPr>
            <w:r w:rsidRPr="001A7932">
              <w:rPr>
                <w:sz w:val="22"/>
                <w:szCs w:val="22"/>
              </w:rPr>
              <w:t xml:space="preserve">Although digital technology is used to support healthcare professionals in their work, decisions about patient care are made by a person and not automated. </w:t>
            </w:r>
          </w:p>
          <w:p w14:paraId="412C67A0" w14:textId="74CC7C88" w:rsidR="00A77F6B" w:rsidRPr="00EF469E" w:rsidRDefault="00A77F6B" w:rsidP="00EF469E">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5F903C91" w14:textId="77777777" w:rsidR="00A77F6B" w:rsidRPr="001A7932" w:rsidRDefault="00A77F6B" w:rsidP="00A77F6B">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3B705F8B" w14:textId="77777777" w:rsidR="00A77F6B" w:rsidRPr="001A7932" w:rsidRDefault="00A77F6B" w:rsidP="00A77F6B">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610E1B4E" w14:textId="77777777" w:rsidR="00A77F6B" w:rsidRPr="001A7932" w:rsidRDefault="00A77F6B" w:rsidP="00A77F6B">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753A67EF" w14:textId="77777777" w:rsidR="00A77F6B" w:rsidRPr="001A7932" w:rsidRDefault="00A77F6B"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5CB22B8A" w14:textId="77777777" w:rsidR="00A77F6B" w:rsidRPr="001A7932" w:rsidRDefault="00A77F6B"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3A3D46BE" w14:textId="77777777" w:rsidR="00A77F6B" w:rsidRPr="001A7932" w:rsidRDefault="00A77F6B" w:rsidP="008D572E">
            <w:pPr>
              <w:pStyle w:val="Default"/>
              <w:rPr>
                <w:b/>
                <w:bCs/>
                <w:sz w:val="22"/>
                <w:szCs w:val="22"/>
              </w:rPr>
            </w:pPr>
          </w:p>
          <w:p w14:paraId="5BCFB94B" w14:textId="77777777" w:rsidR="00A77F6B" w:rsidRPr="001A7932" w:rsidRDefault="00A77F6B" w:rsidP="008D572E">
            <w:pPr>
              <w:pStyle w:val="Default"/>
              <w:rPr>
                <w:sz w:val="22"/>
                <w:szCs w:val="22"/>
              </w:rPr>
            </w:pPr>
            <w:r w:rsidRPr="001A7932">
              <w:rPr>
                <w:b/>
                <w:bCs/>
                <w:sz w:val="22"/>
                <w:szCs w:val="22"/>
              </w:rPr>
              <w:t xml:space="preserve">Legal Basis </w:t>
            </w:r>
          </w:p>
          <w:p w14:paraId="4B045D05" w14:textId="77777777" w:rsidR="00A77F6B" w:rsidRPr="001A7932" w:rsidRDefault="00A77F6B" w:rsidP="008D572E">
            <w:pPr>
              <w:autoSpaceDE w:val="0"/>
              <w:autoSpaceDN w:val="0"/>
              <w:adjustRightInd w:val="0"/>
              <w:spacing w:before="200"/>
              <w:rPr>
                <w:rFonts w:ascii="Arial" w:hAnsi="Arial" w:cs="Arial"/>
                <w:b/>
                <w:bCs/>
                <w:lang w:val="en-US"/>
              </w:rPr>
            </w:pPr>
            <w:r w:rsidRPr="001A7932">
              <w:rPr>
                <w:rFonts w:ascii="Arial" w:hAnsi="Arial" w:cs="Arial"/>
              </w:rPr>
              <w:t xml:space="preserve">Article 6(1)e ‘exercise of official authority’ and article 9(2)h ‘Provision of health and care’. </w:t>
            </w:r>
          </w:p>
        </w:tc>
      </w:tr>
      <w:tr w:rsidR="00EF469E" w:rsidRPr="001A7932" w14:paraId="3E06EDF7" w14:textId="77777777" w:rsidTr="008D572E">
        <w:tc>
          <w:tcPr>
            <w:tcW w:w="1879" w:type="dxa"/>
            <w:tcBorders>
              <w:bottom w:val="single" w:sz="4" w:space="0" w:color="auto"/>
            </w:tcBorders>
            <w:shd w:val="clear" w:color="auto" w:fill="58585A"/>
            <w:vAlign w:val="center"/>
          </w:tcPr>
          <w:p w14:paraId="524D5BAD" w14:textId="1AB6EBFF" w:rsidR="00EF469E" w:rsidRPr="001A7932" w:rsidRDefault="00EF469E" w:rsidP="008D572E">
            <w:pPr>
              <w:spacing w:before="200"/>
              <w:jc w:val="center"/>
              <w:rPr>
                <w:rFonts w:ascii="Arial" w:eastAsia="Calibri" w:hAnsi="Arial" w:cs="Arial"/>
                <w:b/>
                <w:bCs/>
                <w:color w:val="FFFFFF" w:themeColor="background1"/>
              </w:rPr>
            </w:pPr>
            <w:r w:rsidRPr="00EF469E">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7CC2D1A3" w14:textId="6ED293E7" w:rsidR="00EF469E" w:rsidRDefault="00EF469E" w:rsidP="008D572E">
            <w:pPr>
              <w:pStyle w:val="Default"/>
              <w:jc w:val="center"/>
              <w:rPr>
                <w:b/>
                <w:bCs/>
                <w:sz w:val="22"/>
                <w:szCs w:val="22"/>
              </w:rPr>
            </w:pPr>
            <w:r>
              <w:rPr>
                <w:b/>
                <w:bCs/>
                <w:sz w:val="22"/>
                <w:szCs w:val="22"/>
              </w:rPr>
              <w:t>[Y]</w:t>
            </w:r>
          </w:p>
        </w:tc>
        <w:tc>
          <w:tcPr>
            <w:tcW w:w="10431" w:type="dxa"/>
            <w:tcBorders>
              <w:bottom w:val="single" w:sz="4" w:space="0" w:color="auto"/>
            </w:tcBorders>
          </w:tcPr>
          <w:p w14:paraId="1FFABBBD" w14:textId="77777777" w:rsidR="00EF469E" w:rsidRPr="00EF469E" w:rsidRDefault="00EF469E" w:rsidP="00EF469E">
            <w:pPr>
              <w:rPr>
                <w:rFonts w:ascii="Arial" w:hAnsi="Arial" w:cs="Arial"/>
              </w:rPr>
            </w:pPr>
            <w:r w:rsidRPr="00EF469E">
              <w:rPr>
                <w:rFonts w:ascii="Arial" w:hAnsi="Arial" w:cs="Arial"/>
                <w:b/>
                <w:bCs/>
              </w:rPr>
              <w:t xml:space="preserve">Purpose - </w:t>
            </w:r>
            <w:r w:rsidRPr="00EF469E">
              <w:rPr>
                <w:rFonts w:ascii="Arial" w:hAnsi="Arial" w:cs="Arial"/>
              </w:rPr>
              <w:t>In addition to the clinical digital tools, we may also use a range of digital tools to support efficiencies for staff and patients to streamline, improve service delivery and administrative functions.  These functions could include, but not limited to:</w:t>
            </w:r>
          </w:p>
          <w:p w14:paraId="7101040B" w14:textId="77777777" w:rsidR="00EF469E" w:rsidRPr="00EF469E" w:rsidRDefault="00EF469E" w:rsidP="00EF469E">
            <w:pPr>
              <w:pStyle w:val="ListParagraph"/>
              <w:numPr>
                <w:ilvl w:val="0"/>
                <w:numId w:val="15"/>
              </w:numPr>
              <w:spacing w:after="0" w:line="240" w:lineRule="auto"/>
              <w:rPr>
                <w:rFonts w:ascii="Arial" w:hAnsi="Arial" w:cs="Arial"/>
              </w:rPr>
            </w:pPr>
            <w:r w:rsidRPr="00EF469E">
              <w:rPr>
                <w:rFonts w:ascii="Arial" w:hAnsi="Arial" w:cs="Arial"/>
              </w:rPr>
              <w:lastRenderedPageBreak/>
              <w:t>On-line patient registration</w:t>
            </w:r>
          </w:p>
          <w:p w14:paraId="4F0517A6" w14:textId="77777777" w:rsidR="00EF469E" w:rsidRPr="00EF469E" w:rsidRDefault="00EF469E" w:rsidP="00EF469E">
            <w:pPr>
              <w:pStyle w:val="ListParagraph"/>
              <w:numPr>
                <w:ilvl w:val="0"/>
                <w:numId w:val="15"/>
              </w:numPr>
              <w:spacing w:after="0" w:line="240" w:lineRule="auto"/>
              <w:rPr>
                <w:rFonts w:ascii="Arial" w:hAnsi="Arial" w:cs="Arial"/>
              </w:rPr>
            </w:pPr>
            <w:r w:rsidRPr="00EF469E">
              <w:rPr>
                <w:rFonts w:ascii="Arial" w:hAnsi="Arial" w:cs="Arial"/>
              </w:rPr>
              <w:t>Patient registration</w:t>
            </w:r>
          </w:p>
          <w:p w14:paraId="0AE39582" w14:textId="05254C04" w:rsidR="00EF469E" w:rsidRDefault="00EF469E" w:rsidP="00EF469E">
            <w:pPr>
              <w:pStyle w:val="ListParagraph"/>
              <w:numPr>
                <w:ilvl w:val="0"/>
                <w:numId w:val="15"/>
              </w:numPr>
              <w:spacing w:after="0" w:line="240" w:lineRule="auto"/>
              <w:rPr>
                <w:rFonts w:ascii="Arial" w:hAnsi="Arial" w:cs="Arial"/>
              </w:rPr>
            </w:pPr>
            <w:r w:rsidRPr="00EF469E">
              <w:rPr>
                <w:rFonts w:ascii="Arial" w:hAnsi="Arial" w:cs="Arial"/>
              </w:rPr>
              <w:t xml:space="preserve">Patient check-in </w:t>
            </w:r>
          </w:p>
          <w:p w14:paraId="30303E72" w14:textId="77777777" w:rsidR="00EF469E" w:rsidRPr="00EF469E" w:rsidRDefault="00EF469E" w:rsidP="00EF469E">
            <w:pPr>
              <w:pStyle w:val="ListParagraph"/>
              <w:spacing w:after="0" w:line="240" w:lineRule="auto"/>
              <w:rPr>
                <w:rFonts w:ascii="Arial" w:hAnsi="Arial" w:cs="Arial"/>
              </w:rPr>
            </w:pPr>
          </w:p>
          <w:p w14:paraId="57EB5997" w14:textId="77777777" w:rsidR="00EF469E" w:rsidRPr="00EF469E" w:rsidRDefault="00EF469E" w:rsidP="00EF469E">
            <w:pPr>
              <w:pStyle w:val="NoSpacing"/>
              <w:rPr>
                <w:rFonts w:ascii="Arial" w:hAnsi="Arial" w:cs="Arial"/>
              </w:rPr>
            </w:pPr>
            <w:r w:rsidRPr="00EF469E">
              <w:rPr>
                <w:rFonts w:ascii="Arial" w:hAnsi="Arial" w:cs="Arial"/>
              </w:rPr>
              <w:t>For the most part these digital tools use automation processes rather than AI (artificial intelligence) and are monitored and checked by practice staff.</w:t>
            </w:r>
          </w:p>
          <w:p w14:paraId="7AD8ECFD" w14:textId="77777777" w:rsidR="00EF469E" w:rsidRPr="00EF469E" w:rsidRDefault="00EF469E" w:rsidP="00EF469E">
            <w:pPr>
              <w:pStyle w:val="NoSpacing"/>
              <w:rPr>
                <w:rFonts w:ascii="Arial" w:hAnsi="Arial" w:cs="Arial"/>
              </w:rPr>
            </w:pPr>
          </w:p>
          <w:p w14:paraId="6F089EC4" w14:textId="77777777" w:rsidR="00EF469E" w:rsidRPr="00EF469E" w:rsidRDefault="00EF469E" w:rsidP="00EF469E">
            <w:pPr>
              <w:pStyle w:val="NoSpacing"/>
              <w:rPr>
                <w:rFonts w:ascii="Arial" w:eastAsia="Calibri" w:hAnsi="Arial" w:cs="Arial"/>
                <w:bCs/>
              </w:rPr>
            </w:pPr>
            <w:r w:rsidRPr="00EF469E">
              <w:rPr>
                <w:rFonts w:ascii="Arial" w:hAnsi="Arial" w:cs="Arial"/>
                <w:b/>
                <w:bCs/>
              </w:rPr>
              <w:t xml:space="preserve">Legal Basis - </w:t>
            </w:r>
            <w:r w:rsidRPr="00EF469E">
              <w:rPr>
                <w:rFonts w:ascii="Arial" w:eastAsia="Calibri" w:hAnsi="Arial" w:cs="Arial"/>
                <w:bCs/>
              </w:rPr>
              <w:t>Article 6(1)e ‘exercise of official authority’ and article 9(2)h ‘Provision of health and care’</w:t>
            </w:r>
          </w:p>
          <w:p w14:paraId="58F15997" w14:textId="77777777" w:rsidR="00EF469E" w:rsidRPr="00EF469E" w:rsidRDefault="00EF469E" w:rsidP="008D572E">
            <w:pPr>
              <w:pStyle w:val="Default"/>
              <w:rPr>
                <w:b/>
                <w:bCs/>
                <w:sz w:val="22"/>
                <w:szCs w:val="22"/>
              </w:rPr>
            </w:pPr>
          </w:p>
        </w:tc>
      </w:tr>
      <w:tr w:rsidR="00A77F6B" w:rsidRPr="001A7932" w14:paraId="70F1AF8F" w14:textId="77777777" w:rsidTr="008D572E">
        <w:tc>
          <w:tcPr>
            <w:tcW w:w="1879" w:type="dxa"/>
            <w:tcBorders>
              <w:bottom w:val="single" w:sz="4" w:space="0" w:color="auto"/>
            </w:tcBorders>
            <w:shd w:val="clear" w:color="auto" w:fill="58585A"/>
            <w:vAlign w:val="center"/>
          </w:tcPr>
          <w:p w14:paraId="74F4036F"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Population Health Management</w:t>
            </w:r>
          </w:p>
        </w:tc>
        <w:tc>
          <w:tcPr>
            <w:tcW w:w="1928" w:type="dxa"/>
            <w:tcBorders>
              <w:bottom w:val="single" w:sz="4" w:space="0" w:color="auto"/>
            </w:tcBorders>
            <w:vAlign w:val="center"/>
          </w:tcPr>
          <w:p w14:paraId="5034B5DB" w14:textId="77777777" w:rsidR="00A77F6B" w:rsidRPr="001A7932" w:rsidRDefault="00A77F6B"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284222C8" w14:textId="77777777" w:rsidR="00EF469E" w:rsidRPr="007A29A8" w:rsidRDefault="00EF469E" w:rsidP="00EF469E">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0C3D08E8" w14:textId="77777777" w:rsidR="00EF469E" w:rsidRPr="007A29A8" w:rsidRDefault="00EF469E" w:rsidP="00EF469E">
            <w:pPr>
              <w:pStyle w:val="Default"/>
              <w:rPr>
                <w:color w:val="auto"/>
                <w:sz w:val="22"/>
                <w:szCs w:val="22"/>
              </w:rPr>
            </w:pPr>
          </w:p>
          <w:p w14:paraId="1C8B733E" w14:textId="77777777" w:rsidR="00EF469E" w:rsidRDefault="00EF469E" w:rsidP="00EF469E">
            <w:pPr>
              <w:pStyle w:val="Default"/>
              <w:numPr>
                <w:ilvl w:val="0"/>
                <w:numId w:val="17"/>
              </w:numPr>
              <w:rPr>
                <w:color w:val="auto"/>
                <w:sz w:val="22"/>
                <w:szCs w:val="22"/>
              </w:rPr>
            </w:pPr>
            <w:r w:rsidRPr="007A29A8">
              <w:rPr>
                <w:color w:val="auto"/>
                <w:sz w:val="22"/>
                <w:szCs w:val="22"/>
              </w:rPr>
              <w:t>Understand the health and care needs of the care system’s population, including health inequalities</w:t>
            </w:r>
          </w:p>
          <w:p w14:paraId="2CD0C586" w14:textId="77777777" w:rsidR="00EF469E" w:rsidRDefault="00EF469E" w:rsidP="00EF469E">
            <w:pPr>
              <w:pStyle w:val="Default"/>
              <w:numPr>
                <w:ilvl w:val="0"/>
                <w:numId w:val="17"/>
              </w:numPr>
              <w:rPr>
                <w:color w:val="auto"/>
                <w:sz w:val="22"/>
                <w:szCs w:val="22"/>
              </w:rPr>
            </w:pPr>
            <w:r w:rsidRPr="007A29A8">
              <w:rPr>
                <w:color w:val="auto"/>
                <w:sz w:val="22"/>
                <w:szCs w:val="22"/>
              </w:rPr>
              <w:t>Provide support to where it will have the most impact</w:t>
            </w:r>
          </w:p>
          <w:p w14:paraId="603681C4" w14:textId="77777777" w:rsidR="00EF469E" w:rsidRPr="007A29A8" w:rsidRDefault="00EF469E" w:rsidP="00EF469E">
            <w:pPr>
              <w:pStyle w:val="Default"/>
              <w:numPr>
                <w:ilvl w:val="0"/>
                <w:numId w:val="17"/>
              </w:numPr>
              <w:rPr>
                <w:color w:val="auto"/>
                <w:sz w:val="22"/>
                <w:szCs w:val="22"/>
              </w:rPr>
            </w:pPr>
            <w:r w:rsidRPr="007A29A8">
              <w:rPr>
                <w:color w:val="auto"/>
                <w:sz w:val="22"/>
                <w:szCs w:val="22"/>
              </w:rPr>
              <w:t xml:space="preserve">Identify early actions to keep people well, not only focusing on people in direct contact with services </w:t>
            </w:r>
            <w:proofErr w:type="gramStart"/>
            <w:r w:rsidRPr="007A29A8">
              <w:rPr>
                <w:color w:val="auto"/>
                <w:sz w:val="22"/>
                <w:szCs w:val="22"/>
              </w:rPr>
              <w:t>but,</w:t>
            </w:r>
            <w:proofErr w:type="gramEnd"/>
            <w:r w:rsidRPr="007A29A8">
              <w:rPr>
                <w:color w:val="auto"/>
                <w:sz w:val="22"/>
                <w:szCs w:val="22"/>
              </w:rPr>
              <w:t xml:space="preserve"> looking to join up care across different partners.</w:t>
            </w:r>
          </w:p>
          <w:p w14:paraId="261D1F1C" w14:textId="77777777" w:rsidR="00EF469E" w:rsidRPr="008B40EA" w:rsidRDefault="00EF469E" w:rsidP="00EF469E">
            <w:pPr>
              <w:pStyle w:val="Default"/>
              <w:rPr>
                <w:sz w:val="22"/>
                <w:szCs w:val="22"/>
              </w:rPr>
            </w:pPr>
          </w:p>
          <w:p w14:paraId="463F4605" w14:textId="77777777" w:rsidR="00EF469E" w:rsidRPr="008B40EA" w:rsidRDefault="00EF469E" w:rsidP="00EF469E">
            <w:pPr>
              <w:rPr>
                <w:rFonts w:ascii="Arial" w:eastAsia="Arial" w:hAnsi="Arial" w:cs="Arial"/>
                <w:color w:val="000000"/>
              </w:rPr>
            </w:pPr>
            <w:r w:rsidRPr="008B40EA">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046E0749" w14:textId="77777777" w:rsidR="00EF469E" w:rsidRPr="008B40EA" w:rsidRDefault="00EF469E" w:rsidP="00EF469E">
            <w:pPr>
              <w:pStyle w:val="NoSpacing"/>
              <w:numPr>
                <w:ilvl w:val="0"/>
                <w:numId w:val="16"/>
              </w:numPr>
              <w:rPr>
                <w:rFonts w:ascii="Arial" w:hAnsi="Arial" w:cs="Arial"/>
              </w:rPr>
            </w:pPr>
            <w:r w:rsidRPr="008B40EA">
              <w:rPr>
                <w:rFonts w:ascii="Arial" w:hAnsi="Arial" w:cs="Arial"/>
              </w:rPr>
              <w:t>moving from a largely reactive system (that is responding when someone becomes unwell)</w:t>
            </w:r>
          </w:p>
          <w:p w14:paraId="62D78653" w14:textId="5A66F5D2" w:rsidR="00EF469E" w:rsidRDefault="00EF469E" w:rsidP="00EF469E">
            <w:pPr>
              <w:pStyle w:val="NoSpacing"/>
              <w:numPr>
                <w:ilvl w:val="0"/>
                <w:numId w:val="16"/>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59145361" w14:textId="77777777" w:rsidR="00EF469E" w:rsidRPr="00EF469E" w:rsidRDefault="00EF469E" w:rsidP="00EF469E">
            <w:pPr>
              <w:pStyle w:val="NoSpacing"/>
              <w:ind w:left="720"/>
              <w:rPr>
                <w:rFonts w:ascii="Arial" w:hAnsi="Arial" w:cs="Arial"/>
              </w:rPr>
            </w:pPr>
          </w:p>
          <w:p w14:paraId="014910DF" w14:textId="77777777" w:rsidR="00EF469E" w:rsidRPr="008B40EA" w:rsidRDefault="00EF469E" w:rsidP="00EF469E">
            <w:pPr>
              <w:rPr>
                <w:rFonts w:ascii="Arial" w:eastAsia="Arial" w:hAnsi="Arial" w:cs="Arial"/>
                <w:color w:val="000000"/>
              </w:rPr>
            </w:pPr>
            <w:r w:rsidRPr="008B40EA">
              <w:rPr>
                <w:rFonts w:ascii="Arial" w:eastAsia="Arial" w:hAnsi="Arial" w:cs="Arial"/>
                <w:color w:val="000000"/>
              </w:rPr>
              <w:t>As part of the Somerset Integrated Care System (ICS), the ICB is developing a data platform which is a digital infrastructure designed to hold pseudonymised data with a strong emphasis on its use for population health management.</w:t>
            </w:r>
          </w:p>
          <w:p w14:paraId="6B18F202" w14:textId="77777777" w:rsidR="00EF469E" w:rsidRPr="008B40EA" w:rsidRDefault="00EF469E" w:rsidP="00EF469E">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37091D01" w14:textId="77777777" w:rsidR="00EF469E" w:rsidRDefault="00EF469E" w:rsidP="00EF469E">
            <w:pPr>
              <w:rPr>
                <w:rFonts w:ascii="Arial" w:eastAsia="Arial" w:hAnsi="Arial" w:cs="Arial"/>
                <w:color w:val="000000"/>
              </w:rPr>
            </w:pPr>
            <w:r w:rsidRPr="008B40EA">
              <w:rPr>
                <w:rFonts w:ascii="Arial" w:eastAsia="Arial" w:hAnsi="Arial" w:cs="Arial"/>
                <w:color w:val="000000"/>
              </w:rPr>
              <w:lastRenderedPageBreak/>
              <w:t xml:space="preserve">GPs use personal data to identify patients who are at risk of developing certain conditions, to enable the offer of a preventative service to them. </w:t>
            </w:r>
          </w:p>
          <w:p w14:paraId="71C2D186" w14:textId="77777777" w:rsidR="00EF469E" w:rsidRPr="008B40EA" w:rsidRDefault="00EF469E" w:rsidP="00EF469E">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59ECF54B" w14:textId="77777777" w:rsidR="00EF469E" w:rsidRPr="008B40EA" w:rsidRDefault="00EF469E" w:rsidP="00EF469E">
            <w:pPr>
              <w:pStyle w:val="Default"/>
              <w:rPr>
                <w:sz w:val="22"/>
                <w:szCs w:val="22"/>
              </w:rPr>
            </w:pPr>
          </w:p>
          <w:p w14:paraId="728B2293" w14:textId="77777777" w:rsidR="00EF469E" w:rsidRPr="008B40EA" w:rsidRDefault="00EF469E" w:rsidP="00EF469E">
            <w:pPr>
              <w:pStyle w:val="Default"/>
            </w:pPr>
            <w:r w:rsidRPr="008B40EA">
              <w:rPr>
                <w:b/>
                <w:bCs/>
                <w:sz w:val="22"/>
                <w:szCs w:val="22"/>
              </w:rPr>
              <w:t xml:space="preserve">Processor to which data is disclosed: </w:t>
            </w:r>
            <w:proofErr w:type="gramStart"/>
            <w:r w:rsidRPr="008B40EA">
              <w:rPr>
                <w:bCs/>
                <w:sz w:val="22"/>
                <w:szCs w:val="22"/>
              </w:rPr>
              <w:t>South West</w:t>
            </w:r>
            <w:proofErr w:type="gramEnd"/>
            <w:r w:rsidRPr="008B40EA">
              <w:rPr>
                <w:bCs/>
                <w:sz w:val="22"/>
                <w:szCs w:val="22"/>
              </w:rPr>
              <w:t xml:space="preserve"> Central Commissioning Support Unit and Optum.</w:t>
            </w:r>
          </w:p>
          <w:p w14:paraId="5EBA438F" w14:textId="77777777" w:rsidR="00EF469E" w:rsidRPr="00EF469E" w:rsidRDefault="00EF469E" w:rsidP="00EF469E">
            <w:pPr>
              <w:pStyle w:val="Default"/>
              <w:rPr>
                <w:sz w:val="20"/>
                <w:szCs w:val="20"/>
              </w:rPr>
            </w:pPr>
          </w:p>
          <w:p w14:paraId="65E72E8C" w14:textId="2ABE9CFE" w:rsidR="00A77F6B" w:rsidRPr="001A7932" w:rsidRDefault="00EF469E" w:rsidP="00EF469E">
            <w:pPr>
              <w:pStyle w:val="Default"/>
            </w:pPr>
            <w:r w:rsidRPr="00EF469E">
              <w:rPr>
                <w:sz w:val="22"/>
                <w:szCs w:val="22"/>
              </w:rPr>
              <w:t xml:space="preserve">Population Health Management also incorporates the use of risk stratification tools as an integral part of the purpose (please see the risk stratification section of this notice above). </w:t>
            </w:r>
            <w:r w:rsidR="00A77F6B" w:rsidRPr="00EF469E">
              <w:rPr>
                <w:sz w:val="20"/>
                <w:szCs w:val="20"/>
              </w:rPr>
              <w:t xml:space="preserve"> </w:t>
            </w:r>
          </w:p>
        </w:tc>
      </w:tr>
      <w:tr w:rsidR="00A77F6B" w:rsidRPr="001A7932" w14:paraId="5539AB0D" w14:textId="77777777" w:rsidTr="008D572E">
        <w:tc>
          <w:tcPr>
            <w:tcW w:w="1879" w:type="dxa"/>
            <w:tcBorders>
              <w:bottom w:val="single" w:sz="4" w:space="0" w:color="auto"/>
            </w:tcBorders>
            <w:shd w:val="clear" w:color="auto" w:fill="58585A"/>
            <w:vAlign w:val="center"/>
          </w:tcPr>
          <w:p w14:paraId="02E90713"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40C11CC6"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4B79AC9A"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Notifiable disease information (identifiable)</w:t>
            </w:r>
          </w:p>
          <w:p w14:paraId="15DF642B"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36127F64"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Sexual health (anonymous)</w:t>
            </w:r>
          </w:p>
        </w:tc>
        <w:tc>
          <w:tcPr>
            <w:tcW w:w="1928" w:type="dxa"/>
            <w:tcBorders>
              <w:bottom w:val="single" w:sz="4" w:space="0" w:color="auto"/>
            </w:tcBorders>
            <w:vAlign w:val="center"/>
          </w:tcPr>
          <w:p w14:paraId="7EADFAE3"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737ED551" w14:textId="77777777" w:rsidR="00A77F6B" w:rsidRPr="001A7932" w:rsidRDefault="00A77F6B"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7"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63CA7232"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688BC60C"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A77F6B" w:rsidRPr="001A7932" w14:paraId="4E921849" w14:textId="77777777" w:rsidTr="008D572E">
        <w:tc>
          <w:tcPr>
            <w:tcW w:w="1879" w:type="dxa"/>
            <w:tcBorders>
              <w:top w:val="single" w:sz="4" w:space="0" w:color="auto"/>
            </w:tcBorders>
            <w:shd w:val="clear" w:color="auto" w:fill="58585A"/>
            <w:vAlign w:val="center"/>
          </w:tcPr>
          <w:p w14:paraId="2063F2C2"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NHS Trusts</w:t>
            </w:r>
          </w:p>
        </w:tc>
        <w:tc>
          <w:tcPr>
            <w:tcW w:w="1928" w:type="dxa"/>
            <w:tcBorders>
              <w:top w:val="single" w:sz="4" w:space="0" w:color="auto"/>
            </w:tcBorders>
            <w:vAlign w:val="center"/>
          </w:tcPr>
          <w:p w14:paraId="3564B892"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74098670"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in order to provide you with care services. This could be for a range of services, including treatment, operations, physio, and community nursing, ambulance service. </w:t>
            </w:r>
          </w:p>
          <w:p w14:paraId="2C7768E1" w14:textId="77777777" w:rsidR="00A77F6B" w:rsidRPr="001A7932" w:rsidRDefault="00A77F6B" w:rsidP="008D572E">
            <w:pPr>
              <w:spacing w:before="200"/>
              <w:rPr>
                <w:rFonts w:ascii="Arial" w:hAnsi="Arial" w:cs="Arial"/>
                <w:b/>
                <w:bCs/>
                <w:lang w:val="en-US"/>
              </w:rPr>
            </w:pPr>
            <w:r w:rsidRPr="001A7932">
              <w:rPr>
                <w:rFonts w:ascii="Arial" w:hAnsi="Arial" w:cs="Arial"/>
                <w:b/>
                <w:bCs/>
                <w:lang w:val="en-US"/>
              </w:rPr>
              <w:lastRenderedPageBreak/>
              <w:t>Legal Basis</w:t>
            </w:r>
          </w:p>
          <w:p w14:paraId="7BFF52AE"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21859BAF" w14:textId="77777777" w:rsidR="00EF469E" w:rsidRPr="00EF469E" w:rsidRDefault="00EF469E" w:rsidP="00EF469E">
            <w:pPr>
              <w:spacing w:before="200"/>
              <w:jc w:val="both"/>
              <w:rPr>
                <w:rFonts w:ascii="Arial" w:eastAsia="Calibri" w:hAnsi="Arial" w:cs="Arial"/>
                <w:b/>
                <w:bCs/>
              </w:rPr>
            </w:pPr>
            <w:r w:rsidRPr="00EF469E">
              <w:rPr>
                <w:rFonts w:ascii="Arial" w:eastAsia="Calibri" w:hAnsi="Arial" w:cs="Arial"/>
                <w:b/>
                <w:bCs/>
              </w:rPr>
              <w:t xml:space="preserve">Controllers to which data is disclosed:  </w:t>
            </w:r>
          </w:p>
          <w:p w14:paraId="1DB23E9A" w14:textId="77777777" w:rsidR="00EF469E" w:rsidRPr="00EF469E" w:rsidRDefault="00EF469E" w:rsidP="00EF469E">
            <w:pPr>
              <w:spacing w:before="200"/>
              <w:jc w:val="both"/>
              <w:rPr>
                <w:rFonts w:ascii="Arial" w:eastAsia="Calibri" w:hAnsi="Arial" w:cs="Arial"/>
                <w:u w:val="single"/>
              </w:rPr>
            </w:pPr>
            <w:hyperlink r:id="rId38" w:history="1">
              <w:r w:rsidRPr="00EF469E">
                <w:rPr>
                  <w:rStyle w:val="Hyperlink"/>
                  <w:rFonts w:ascii="Arial" w:eastAsia="Calibri" w:hAnsi="Arial" w:cs="Arial"/>
                </w:rPr>
                <w:t>Royal United Hospitals Bath NHS Foundation Trust</w:t>
              </w:r>
            </w:hyperlink>
          </w:p>
          <w:p w14:paraId="5A184BFF" w14:textId="77777777" w:rsidR="00EF469E" w:rsidRPr="00EF469E" w:rsidRDefault="00EF469E" w:rsidP="00EF469E">
            <w:pPr>
              <w:spacing w:before="200"/>
              <w:jc w:val="both"/>
              <w:rPr>
                <w:rFonts w:ascii="Arial" w:eastAsia="Calibri" w:hAnsi="Arial" w:cs="Arial"/>
                <w:u w:val="single"/>
              </w:rPr>
            </w:pPr>
            <w:hyperlink r:id="rId39" w:history="1">
              <w:r w:rsidRPr="00EF469E">
                <w:rPr>
                  <w:rStyle w:val="Hyperlink"/>
                  <w:rFonts w:ascii="Arial" w:eastAsia="Calibri" w:hAnsi="Arial" w:cs="Arial"/>
                </w:rPr>
                <w:t>South Central Ambulance Service NHS Foundation Trust</w:t>
              </w:r>
            </w:hyperlink>
          </w:p>
          <w:p w14:paraId="71285C5C" w14:textId="77777777" w:rsidR="00EF469E" w:rsidRPr="00EF469E" w:rsidRDefault="00EF469E" w:rsidP="00EF469E">
            <w:pPr>
              <w:spacing w:before="200"/>
              <w:jc w:val="both"/>
              <w:rPr>
                <w:rFonts w:ascii="Arial" w:eastAsia="Calibri" w:hAnsi="Arial" w:cs="Arial"/>
                <w:u w:val="single"/>
              </w:rPr>
            </w:pPr>
            <w:hyperlink r:id="rId40" w:history="1">
              <w:proofErr w:type="gramStart"/>
              <w:r w:rsidRPr="00EF469E">
                <w:rPr>
                  <w:rStyle w:val="Hyperlink"/>
                  <w:rFonts w:ascii="Arial" w:eastAsia="Calibri" w:hAnsi="Arial" w:cs="Arial"/>
                </w:rPr>
                <w:t>South West</w:t>
              </w:r>
              <w:proofErr w:type="gramEnd"/>
              <w:r w:rsidRPr="00EF469E">
                <w:rPr>
                  <w:rStyle w:val="Hyperlink"/>
                  <w:rFonts w:ascii="Arial" w:eastAsia="Calibri" w:hAnsi="Arial" w:cs="Arial"/>
                </w:rPr>
                <w:t xml:space="preserve"> Ambulance Service</w:t>
              </w:r>
            </w:hyperlink>
          </w:p>
          <w:p w14:paraId="346C36C0" w14:textId="77777777" w:rsidR="00EF469E" w:rsidRPr="00EF469E" w:rsidRDefault="00EF469E" w:rsidP="00EF469E">
            <w:pPr>
              <w:spacing w:before="200"/>
              <w:jc w:val="both"/>
              <w:rPr>
                <w:rFonts w:ascii="Arial" w:eastAsia="Calibri" w:hAnsi="Arial" w:cs="Arial"/>
                <w:u w:val="single"/>
              </w:rPr>
            </w:pPr>
            <w:hyperlink r:id="rId41" w:history="1">
              <w:r w:rsidRPr="00EF469E">
                <w:rPr>
                  <w:rStyle w:val="Hyperlink"/>
                  <w:rFonts w:ascii="Arial" w:eastAsia="Calibri" w:hAnsi="Arial" w:cs="Arial"/>
                </w:rPr>
                <w:t>Somerset NHS Foundation Trust</w:t>
              </w:r>
            </w:hyperlink>
          </w:p>
          <w:p w14:paraId="0D13E057" w14:textId="6221C888" w:rsidR="00A77F6B" w:rsidRPr="00EF469E" w:rsidRDefault="00EF469E" w:rsidP="008D572E">
            <w:pPr>
              <w:spacing w:before="200"/>
              <w:jc w:val="both"/>
              <w:rPr>
                <w:rFonts w:ascii="Arial" w:eastAsia="Calibri" w:hAnsi="Arial" w:cs="Arial"/>
                <w:b/>
                <w:bCs/>
              </w:rPr>
            </w:pPr>
            <w:hyperlink r:id="rId42" w:history="1">
              <w:r w:rsidRPr="00EF469E">
                <w:rPr>
                  <w:rStyle w:val="Hyperlink"/>
                  <w:rFonts w:ascii="Arial" w:eastAsia="Calibri" w:hAnsi="Arial" w:cs="Arial"/>
                </w:rPr>
                <w:t>University Hospitals Bristol and Weston NHS Foundation Trust</w:t>
              </w:r>
            </w:hyperlink>
          </w:p>
        </w:tc>
      </w:tr>
      <w:tr w:rsidR="00A77F6B" w:rsidRPr="001A7932" w14:paraId="067AD00E" w14:textId="77777777" w:rsidTr="008D572E">
        <w:tc>
          <w:tcPr>
            <w:tcW w:w="1879" w:type="dxa"/>
            <w:shd w:val="clear" w:color="auto" w:fill="58585A"/>
            <w:vAlign w:val="center"/>
          </w:tcPr>
          <w:p w14:paraId="55BA8894"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Care Quality Commission</w:t>
            </w:r>
          </w:p>
        </w:tc>
        <w:tc>
          <w:tcPr>
            <w:tcW w:w="1928" w:type="dxa"/>
            <w:vAlign w:val="center"/>
          </w:tcPr>
          <w:p w14:paraId="70166A5B"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6FB2809"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0C3BA83B" w14:textId="77777777" w:rsidR="00A77F6B" w:rsidRPr="001A7932" w:rsidRDefault="00A77F6B"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3"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4" w:history="1">
              <w:r w:rsidRPr="001A7932">
                <w:rPr>
                  <w:rStyle w:val="Hyperlink"/>
                  <w:rFonts w:ascii="Arial" w:hAnsi="Arial" w:cs="Arial"/>
                </w:rPr>
                <w:t>https://www.cqc.org.uk/about-us/our-policies/privacy-statement</w:t>
              </w:r>
            </w:hyperlink>
          </w:p>
          <w:p w14:paraId="67B1936F" w14:textId="77777777" w:rsidR="00A77F6B" w:rsidRPr="001A7932" w:rsidRDefault="00A77F6B"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2271E56A" w14:textId="77777777" w:rsidR="00A77F6B" w:rsidRPr="001A7932" w:rsidRDefault="00A77F6B" w:rsidP="008D572E">
            <w:pPr>
              <w:spacing w:before="200"/>
              <w:rPr>
                <w:rFonts w:ascii="Arial" w:hAnsi="Arial" w:cs="Arial"/>
              </w:rPr>
            </w:pPr>
            <w:r w:rsidRPr="001A7932">
              <w:rPr>
                <w:rFonts w:ascii="Arial" w:hAnsi="Arial" w:cs="Arial"/>
                <w:b/>
              </w:rPr>
              <w:t>Controller data is disclosed to</w:t>
            </w:r>
            <w:r w:rsidRPr="001A7932">
              <w:rPr>
                <w:rFonts w:ascii="Arial" w:hAnsi="Arial" w:cs="Arial"/>
              </w:rPr>
              <w:t xml:space="preserve"> – Care Quality Commission</w:t>
            </w:r>
          </w:p>
        </w:tc>
      </w:tr>
      <w:tr w:rsidR="00A77F6B" w:rsidRPr="001A7932" w14:paraId="6D38099E" w14:textId="77777777" w:rsidTr="008D572E">
        <w:tc>
          <w:tcPr>
            <w:tcW w:w="1879" w:type="dxa"/>
            <w:shd w:val="clear" w:color="auto" w:fill="58585A"/>
            <w:vAlign w:val="center"/>
          </w:tcPr>
          <w:p w14:paraId="308C5392"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Payments</w:t>
            </w:r>
          </w:p>
        </w:tc>
        <w:tc>
          <w:tcPr>
            <w:tcW w:w="1928" w:type="dxa"/>
            <w:vAlign w:val="center"/>
          </w:tcPr>
          <w:p w14:paraId="126EE182"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2CDE70F" w14:textId="77777777" w:rsidR="00A77F6B" w:rsidRPr="001A7932" w:rsidRDefault="00A77F6B"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 xml:space="preserve">Payments to the practice come in many different forms.  Some payments are based on the number of patients that receive specific services, such as diabetic reviews and immunisation programmes. </w:t>
            </w:r>
            <w:proofErr w:type="gramStart"/>
            <w:r w:rsidRPr="001A7932">
              <w:rPr>
                <w:rFonts w:ascii="Arial" w:hAnsi="Arial" w:cs="Arial"/>
              </w:rPr>
              <w:t>In order to</w:t>
            </w:r>
            <w:proofErr w:type="gramEnd"/>
            <w:r w:rsidRPr="001A7932">
              <w:rPr>
                <w:rFonts w:ascii="Arial" w:hAnsi="Arial" w:cs="Arial"/>
              </w:rPr>
              <w:t xml:space="preserve"> make </w:t>
            </w:r>
            <w:proofErr w:type="gramStart"/>
            <w:r w:rsidRPr="001A7932">
              <w:rPr>
                <w:rFonts w:ascii="Arial" w:hAnsi="Arial" w:cs="Arial"/>
              </w:rPr>
              <w:t>patient based</w:t>
            </w:r>
            <w:proofErr w:type="gramEnd"/>
            <w:r w:rsidRPr="001A7932">
              <w:rPr>
                <w:rFonts w:ascii="Arial" w:hAnsi="Arial" w:cs="Arial"/>
              </w:rPr>
              <w:t xml:space="preserve"> payments basic and relevant necessary data about you </w:t>
            </w:r>
            <w:r w:rsidRPr="001A7932">
              <w:rPr>
                <w:rFonts w:ascii="Arial" w:hAnsi="Arial" w:cs="Arial"/>
              </w:rPr>
              <w:lastRenderedPageBreak/>
              <w:t>needs to be sent to the various payment services, this data contains limited identity if needed, such as your NHS number. The release of this data is required by English laws.</w:t>
            </w:r>
          </w:p>
          <w:p w14:paraId="7025F214" w14:textId="77777777" w:rsidR="00A77F6B" w:rsidRPr="001A7932" w:rsidRDefault="00A77F6B"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7AC4DBFA" w14:textId="4350C7D3" w:rsidR="00A77F6B" w:rsidRPr="001A7932" w:rsidRDefault="00A77F6B"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xml:space="preserve">– NHS England, </w:t>
            </w:r>
            <w:r w:rsidR="00EF469E">
              <w:rPr>
                <w:rFonts w:ascii="Arial" w:hAnsi="Arial" w:cs="Arial"/>
              </w:rPr>
              <w:t>NHS Somerset ICB</w:t>
            </w:r>
            <w:r w:rsidRPr="001A7932">
              <w:rPr>
                <w:rFonts w:ascii="Arial" w:hAnsi="Arial" w:cs="Arial"/>
              </w:rPr>
              <w:t>, Public Health</w:t>
            </w:r>
          </w:p>
        </w:tc>
      </w:tr>
      <w:tr w:rsidR="00A77F6B" w:rsidRPr="001A7932" w14:paraId="68CFF544" w14:textId="77777777" w:rsidTr="008D572E">
        <w:tc>
          <w:tcPr>
            <w:tcW w:w="1879" w:type="dxa"/>
            <w:shd w:val="clear" w:color="auto" w:fill="58585A"/>
            <w:vAlign w:val="center"/>
          </w:tcPr>
          <w:p w14:paraId="19D5DFB9"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Patient Record data base support</w:t>
            </w:r>
          </w:p>
        </w:tc>
        <w:tc>
          <w:tcPr>
            <w:tcW w:w="1928" w:type="dxa"/>
            <w:vAlign w:val="center"/>
          </w:tcPr>
          <w:p w14:paraId="3CF47048"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8845D37"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58F8BF66" w14:textId="77777777" w:rsidR="00A77F6B" w:rsidRPr="001A7932" w:rsidRDefault="00A77F6B" w:rsidP="008D572E">
            <w:pPr>
              <w:spacing w:before="200"/>
              <w:rPr>
                <w:rFonts w:ascii="Arial" w:eastAsia="Calibri" w:hAnsi="Arial" w:cs="Arial"/>
                <w:b/>
                <w:bCs/>
              </w:rPr>
            </w:pPr>
            <w:r w:rsidRPr="001A7932">
              <w:rPr>
                <w:rFonts w:ascii="Arial" w:eastAsia="Calibri" w:hAnsi="Arial" w:cs="Arial"/>
                <w:bCs/>
              </w:rPr>
              <w:t xml:space="preserve">Our supplier does not access identifiable records without permission of the </w:t>
            </w:r>
            <w:proofErr w:type="gramStart"/>
            <w:r w:rsidRPr="001A7932">
              <w:rPr>
                <w:rFonts w:ascii="Arial" w:eastAsia="Calibri" w:hAnsi="Arial" w:cs="Arial"/>
                <w:bCs/>
              </w:rPr>
              <w:t>practice</w:t>
            </w:r>
            <w:proofErr w:type="gramEnd"/>
            <w:r w:rsidRPr="001A7932">
              <w:rPr>
                <w:rFonts w:ascii="Arial" w:eastAsia="Calibri" w:hAnsi="Arial" w:cs="Arial"/>
                <w:bCs/>
              </w:rPr>
              <w:t xml:space="preserve"> and this is only given where it is necessary to investigate issues on a particular record</w:t>
            </w:r>
          </w:p>
          <w:p w14:paraId="59D3A3A4" w14:textId="77777777" w:rsidR="00A77F6B" w:rsidRPr="001A7932" w:rsidRDefault="00A77F6B" w:rsidP="008D572E">
            <w:pPr>
              <w:spacing w:before="200"/>
              <w:rPr>
                <w:rFonts w:ascii="Arial" w:hAnsi="Arial" w:cs="Arial"/>
                <w:b/>
                <w:bCs/>
                <w:lang w:val="en-US"/>
              </w:rPr>
            </w:pPr>
            <w:r w:rsidRPr="001A7932">
              <w:rPr>
                <w:rFonts w:ascii="Arial" w:hAnsi="Arial" w:cs="Arial"/>
                <w:b/>
                <w:bCs/>
                <w:lang w:val="en-US"/>
              </w:rPr>
              <w:t>Legal Basis</w:t>
            </w:r>
          </w:p>
          <w:p w14:paraId="2739A086" w14:textId="77777777" w:rsidR="00A77F6B" w:rsidRPr="001A7932" w:rsidRDefault="00A77F6B" w:rsidP="008D572E">
            <w:pPr>
              <w:spacing w:before="200"/>
              <w:rPr>
                <w:rFonts w:ascii="Arial" w:eastAsia="Calibri" w:hAnsi="Arial" w:cs="Arial"/>
                <w:b/>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tc>
      </w:tr>
      <w:tr w:rsidR="00A77F6B" w:rsidRPr="001A7932" w14:paraId="62FEF912" w14:textId="77777777" w:rsidTr="008D572E">
        <w:tc>
          <w:tcPr>
            <w:tcW w:w="1879" w:type="dxa"/>
            <w:shd w:val="clear" w:color="auto" w:fill="58585A"/>
            <w:vAlign w:val="center"/>
          </w:tcPr>
          <w:p w14:paraId="0D012193"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Medicines optimisation</w:t>
            </w:r>
          </w:p>
        </w:tc>
        <w:tc>
          <w:tcPr>
            <w:tcW w:w="1928" w:type="dxa"/>
            <w:vAlign w:val="center"/>
          </w:tcPr>
          <w:p w14:paraId="7F71BF25"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9BED7DE"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396C2901" w14:textId="77777777" w:rsidR="00A77F6B" w:rsidRPr="001A7932" w:rsidRDefault="00A77F6B" w:rsidP="008D572E">
            <w:pPr>
              <w:spacing w:before="200"/>
              <w:rPr>
                <w:rFonts w:ascii="Arial" w:hAnsi="Arial" w:cs="Arial"/>
                <w:b/>
                <w:bCs/>
                <w:lang w:val="en-US"/>
              </w:rPr>
            </w:pPr>
            <w:r w:rsidRPr="001A7932">
              <w:rPr>
                <w:rFonts w:ascii="Arial" w:hAnsi="Arial" w:cs="Arial"/>
                <w:b/>
                <w:bCs/>
                <w:lang w:val="en-US"/>
              </w:rPr>
              <w:t>Legal Basis</w:t>
            </w:r>
          </w:p>
          <w:p w14:paraId="056DDE8A"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A77F6B" w:rsidRPr="001A7932" w14:paraId="0CF524A1" w14:textId="77777777" w:rsidTr="008D572E">
        <w:tc>
          <w:tcPr>
            <w:tcW w:w="1879" w:type="dxa"/>
            <w:shd w:val="clear" w:color="auto" w:fill="58585A"/>
            <w:vAlign w:val="center"/>
          </w:tcPr>
          <w:p w14:paraId="6AA6166E"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Multi-Disciplinary Teams</w:t>
            </w:r>
          </w:p>
        </w:tc>
        <w:tc>
          <w:tcPr>
            <w:tcW w:w="1928" w:type="dxa"/>
            <w:vAlign w:val="center"/>
          </w:tcPr>
          <w:p w14:paraId="00B77393"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336D620" w14:textId="77777777" w:rsidR="00EF469E" w:rsidRDefault="00A77F6B"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18D97A50" w14:textId="34DB0279" w:rsidR="00A77F6B" w:rsidRPr="001A7932" w:rsidRDefault="00A77F6B" w:rsidP="008D572E">
            <w:pPr>
              <w:spacing w:before="200"/>
              <w:rPr>
                <w:rFonts w:ascii="Arial" w:hAnsi="Arial" w:cs="Arial"/>
              </w:rPr>
            </w:pPr>
            <w:r w:rsidRPr="001A7932">
              <w:rPr>
                <w:rFonts w:ascii="Arial" w:hAnsi="Arial" w:cs="Arial"/>
              </w:rPr>
              <w:t xml:space="preserve">For example, if you have a number of </w:t>
            </w:r>
            <w:proofErr w:type="gramStart"/>
            <w:r w:rsidRPr="001A7932">
              <w:rPr>
                <w:rFonts w:ascii="Arial" w:hAnsi="Arial" w:cs="Arial"/>
              </w:rPr>
              <w:t>long term</w:t>
            </w:r>
            <w:proofErr w:type="gramEnd"/>
            <w:r w:rsidRPr="001A7932">
              <w:rPr>
                <w:rFonts w:ascii="Arial" w:hAnsi="Arial" w:cs="Arial"/>
              </w:rPr>
              <w:t xml:space="preserve"> conditions and would benefit from additional support.  Where possible, we will inform you that your care will be discussed in this type of forum.  However, if this </w:t>
            </w:r>
            <w:r w:rsidRPr="001A7932">
              <w:rPr>
                <w:rFonts w:ascii="Arial" w:hAnsi="Arial" w:cs="Arial"/>
              </w:rPr>
              <w:lastRenderedPageBreak/>
              <w:t>may not always be possible and in these circumstances, we will consider your best interests and will share information on this basis.</w:t>
            </w:r>
            <w:r w:rsidR="00EF469E" w:rsidRPr="00EF469E">
              <w:rPr>
                <w:rFonts w:ascii="Arial" w:hAnsi="Arial" w:cs="Arial"/>
                <w:highlight w:val="yellow"/>
              </w:rPr>
              <w:t xml:space="preserve"> </w:t>
            </w:r>
            <w:r w:rsidR="00EF469E" w:rsidRPr="00EF469E">
              <w:rPr>
                <w:rFonts w:ascii="Arial" w:hAnsi="Arial" w:cs="Arial"/>
              </w:rPr>
              <w:t>MDTs operate within clear guidelines to ensure confidentiality when sharing patient information.</w:t>
            </w:r>
          </w:p>
          <w:p w14:paraId="6A361379" w14:textId="77777777" w:rsidR="00A77F6B" w:rsidRPr="001A7932" w:rsidRDefault="00A77F6B" w:rsidP="008D572E">
            <w:pPr>
              <w:spacing w:before="200"/>
              <w:rPr>
                <w:rFonts w:ascii="Arial" w:eastAsia="Calibri" w:hAnsi="Arial" w:cs="Arial"/>
                <w:b/>
                <w:bCs/>
              </w:rPr>
            </w:pPr>
            <w:r w:rsidRPr="001A7932">
              <w:rPr>
                <w:rFonts w:ascii="Arial" w:eastAsia="Calibri" w:hAnsi="Arial" w:cs="Arial"/>
                <w:b/>
                <w:bCs/>
              </w:rPr>
              <w:t>Legal Basis</w:t>
            </w:r>
          </w:p>
          <w:p w14:paraId="3795E814"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A77F6B" w:rsidRPr="001A7932" w14:paraId="3AF04936" w14:textId="77777777" w:rsidTr="008D572E">
        <w:tc>
          <w:tcPr>
            <w:tcW w:w="1879" w:type="dxa"/>
            <w:shd w:val="clear" w:color="auto" w:fill="58585A"/>
            <w:vAlign w:val="center"/>
          </w:tcPr>
          <w:p w14:paraId="338AF467"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Audit</w:t>
            </w:r>
          </w:p>
        </w:tc>
        <w:tc>
          <w:tcPr>
            <w:tcW w:w="1928" w:type="dxa"/>
            <w:vAlign w:val="center"/>
          </w:tcPr>
          <w:p w14:paraId="74CEEAEE"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117B2A8" w14:textId="4F339704" w:rsidR="00A77F6B" w:rsidRPr="001A7932" w:rsidRDefault="00A77F6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EF469E">
              <w:rPr>
                <w:rFonts w:ascii="Arial" w:hAnsi="Arial" w:cs="Arial"/>
              </w:rPr>
              <w:t>NHS Somerset ICB</w:t>
            </w:r>
            <w:r w:rsidR="00EF469E" w:rsidRPr="001A7932">
              <w:rPr>
                <w:rFonts w:ascii="Arial" w:eastAsia="Calibri" w:hAnsi="Arial" w:cs="Arial"/>
                <w:bCs/>
              </w:rPr>
              <w:t xml:space="preserve"> </w:t>
            </w:r>
            <w:r w:rsidRPr="001A7932">
              <w:rPr>
                <w:rFonts w:ascii="Arial" w:eastAsia="Calibri" w:hAnsi="Arial" w:cs="Arial"/>
                <w:bCs/>
              </w:rPr>
              <w:t>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452DBD29" w14:textId="77777777" w:rsidR="00A77F6B" w:rsidRPr="001A7932" w:rsidRDefault="00A77F6B" w:rsidP="008D572E">
            <w:pPr>
              <w:spacing w:before="200"/>
              <w:rPr>
                <w:rFonts w:ascii="Arial" w:hAnsi="Arial" w:cs="Arial"/>
                <w:b/>
                <w:bCs/>
                <w:lang w:val="en-US"/>
              </w:rPr>
            </w:pPr>
            <w:r w:rsidRPr="001A7932">
              <w:rPr>
                <w:rFonts w:ascii="Arial" w:hAnsi="Arial" w:cs="Arial"/>
                <w:b/>
                <w:bCs/>
                <w:lang w:val="en-US"/>
              </w:rPr>
              <w:t>Legal Basis</w:t>
            </w:r>
          </w:p>
          <w:p w14:paraId="06BE977A"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p w14:paraId="58C5E508" w14:textId="5C5CECAD" w:rsidR="00A77F6B" w:rsidRPr="001A7932" w:rsidRDefault="00A77F6B" w:rsidP="008D572E">
            <w:pPr>
              <w:spacing w:before="200"/>
              <w:rPr>
                <w:rFonts w:ascii="Arial" w:eastAsia="Calibri" w:hAnsi="Arial" w:cs="Arial"/>
                <w:b/>
                <w:bCs/>
              </w:rPr>
            </w:pPr>
            <w:r w:rsidRPr="001A7932">
              <w:rPr>
                <w:rFonts w:ascii="Arial" w:eastAsia="Calibri" w:hAnsi="Arial" w:cs="Arial"/>
                <w:b/>
                <w:bCs/>
              </w:rPr>
              <w:t xml:space="preserve">Controller – </w:t>
            </w:r>
            <w:r w:rsidR="00EF469E">
              <w:rPr>
                <w:rFonts w:ascii="Arial" w:hAnsi="Arial" w:cs="Arial"/>
              </w:rPr>
              <w:t>NHS Somerset ICB</w:t>
            </w:r>
          </w:p>
        </w:tc>
      </w:tr>
      <w:tr w:rsidR="00A77F6B" w:rsidRPr="001A7932" w14:paraId="5B2718B0" w14:textId="77777777" w:rsidTr="008D572E">
        <w:tc>
          <w:tcPr>
            <w:tcW w:w="1879" w:type="dxa"/>
            <w:shd w:val="clear" w:color="auto" w:fill="58585A"/>
            <w:vAlign w:val="center"/>
          </w:tcPr>
          <w:p w14:paraId="2F356646"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Fraud Initiative - Cabinet Office</w:t>
            </w:r>
          </w:p>
        </w:tc>
        <w:tc>
          <w:tcPr>
            <w:tcW w:w="1928" w:type="dxa"/>
            <w:vAlign w:val="center"/>
          </w:tcPr>
          <w:p w14:paraId="2EA1541D"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E24975A"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5CCF4816" w14:textId="77777777" w:rsidR="00A77F6B" w:rsidRPr="001A7932" w:rsidRDefault="00A77F6B" w:rsidP="008D572E">
            <w:pPr>
              <w:spacing w:before="200"/>
              <w:rPr>
                <w:rFonts w:ascii="Arial" w:eastAsia="Calibri" w:hAnsi="Arial" w:cs="Arial"/>
                <w:b/>
                <w:bCs/>
              </w:rPr>
            </w:pPr>
            <w:hyperlink r:id="rId45"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170D5F84"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77161787" w14:textId="77777777" w:rsidR="00A77F6B" w:rsidRPr="001A7932" w:rsidRDefault="00A77F6B"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25918850" w14:textId="77777777" w:rsidR="00A77F6B" w:rsidRPr="001A7932" w:rsidRDefault="00A77F6B"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A77F6B" w:rsidRPr="001A7932" w14:paraId="3F2B8A93" w14:textId="77777777" w:rsidTr="008D572E">
        <w:tc>
          <w:tcPr>
            <w:tcW w:w="1879" w:type="dxa"/>
            <w:shd w:val="clear" w:color="auto" w:fill="58585A"/>
            <w:vAlign w:val="center"/>
          </w:tcPr>
          <w:p w14:paraId="05EAF78D"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National Registries</w:t>
            </w:r>
          </w:p>
        </w:tc>
        <w:tc>
          <w:tcPr>
            <w:tcW w:w="1928" w:type="dxa"/>
            <w:vAlign w:val="center"/>
          </w:tcPr>
          <w:p w14:paraId="22278702"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17326B3"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19A08C1A" w14:textId="77777777" w:rsidR="00A77F6B" w:rsidRPr="001A7932" w:rsidRDefault="00A77F6B"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A77F6B" w:rsidRPr="001A7932" w14:paraId="6689BE68" w14:textId="77777777" w:rsidTr="008D572E">
        <w:tc>
          <w:tcPr>
            <w:tcW w:w="1879" w:type="dxa"/>
            <w:shd w:val="clear" w:color="auto" w:fill="58585A"/>
            <w:vAlign w:val="center"/>
          </w:tcPr>
          <w:p w14:paraId="04700E09"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Police</w:t>
            </w:r>
          </w:p>
        </w:tc>
        <w:tc>
          <w:tcPr>
            <w:tcW w:w="1928" w:type="dxa"/>
            <w:vAlign w:val="center"/>
          </w:tcPr>
          <w:p w14:paraId="59D72092" w14:textId="77777777" w:rsidR="00A77F6B" w:rsidRPr="001A7932" w:rsidRDefault="00A77F6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D096ECF" w14:textId="77777777" w:rsidR="00A77F6B" w:rsidRPr="001A7932" w:rsidRDefault="00A77F6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5DECD902"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624E0B73"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671A1FEE"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Cs/>
              </w:rPr>
              <w:t>Article 9(2)c - Vital Interests</w:t>
            </w:r>
          </w:p>
          <w:p w14:paraId="7047CF8A" w14:textId="77777777" w:rsidR="00A77F6B" w:rsidRPr="001A7932" w:rsidRDefault="00A77F6B" w:rsidP="008D572E">
            <w:pPr>
              <w:spacing w:before="200"/>
              <w:jc w:val="both"/>
              <w:rPr>
                <w:rFonts w:ascii="Arial" w:hAnsi="Arial" w:cs="Arial"/>
              </w:rPr>
            </w:pPr>
            <w:r w:rsidRPr="001A7932">
              <w:rPr>
                <w:rFonts w:ascii="Arial" w:eastAsia="Calibri" w:hAnsi="Arial" w:cs="Arial"/>
                <w:bCs/>
              </w:rPr>
              <w:t>Article 9(2)f - Legal claims or judicial acts</w:t>
            </w:r>
          </w:p>
          <w:p w14:paraId="0DF1D86C"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1208614F" w14:textId="77777777" w:rsidR="00A77F6B" w:rsidRPr="001A7932" w:rsidRDefault="00A77F6B"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A77F6B" w:rsidRPr="001A7932" w14:paraId="370139A5" w14:textId="77777777" w:rsidTr="008D572E">
        <w:tc>
          <w:tcPr>
            <w:tcW w:w="1879" w:type="dxa"/>
            <w:shd w:val="clear" w:color="auto" w:fill="58585A"/>
            <w:vAlign w:val="center"/>
          </w:tcPr>
          <w:p w14:paraId="4D5A8A26" w14:textId="77777777" w:rsidR="00A77F6B" w:rsidRPr="001A7932" w:rsidRDefault="00A77F6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Anticoagulation</w:t>
            </w:r>
          </w:p>
        </w:tc>
        <w:tc>
          <w:tcPr>
            <w:tcW w:w="1928" w:type="dxa"/>
            <w:vAlign w:val="center"/>
          </w:tcPr>
          <w:p w14:paraId="2572C300" w14:textId="77777777" w:rsidR="00A77F6B" w:rsidRPr="001A7932" w:rsidRDefault="00A77F6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3EAF9FC1"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Data held for the purposes of anticoagulation management is currently held within the INRstar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72909743" w14:textId="77777777" w:rsidR="00A77F6B" w:rsidRPr="001A7932" w:rsidRDefault="00A77F6B"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3007D19D" w14:textId="77777777" w:rsidR="00A77F6B" w:rsidRPr="001A7932" w:rsidRDefault="00A77F6B"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6" w:tgtFrame="_blank" w:history="1">
              <w:r w:rsidRPr="001A7932">
                <w:rPr>
                  <w:rStyle w:val="Strong"/>
                  <w:rFonts w:ascii="Arial" w:hAnsi="Arial" w:cs="Arial"/>
                  <w:color w:val="0000CC"/>
                </w:rPr>
                <w:t>www.lumiradxcaresolutions.com/legal</w:t>
              </w:r>
            </w:hyperlink>
            <w:r w:rsidRPr="001A7932">
              <w:rPr>
                <w:rFonts w:ascii="Arial" w:hAnsi="Arial" w:cs="Arial"/>
                <w:b/>
                <w:color w:val="595A5C"/>
              </w:rPr>
              <w:t>.</w:t>
            </w:r>
          </w:p>
        </w:tc>
      </w:tr>
      <w:tr w:rsidR="00A77F6B" w:rsidRPr="001A7932" w14:paraId="1ECCB2B1" w14:textId="77777777" w:rsidTr="008D572E">
        <w:tc>
          <w:tcPr>
            <w:tcW w:w="1879" w:type="dxa"/>
            <w:shd w:val="clear" w:color="auto" w:fill="58585A"/>
            <w:vAlign w:val="center"/>
          </w:tcPr>
          <w:p w14:paraId="450D3EF7" w14:textId="77777777" w:rsidR="00A77F6B" w:rsidRPr="001A7932" w:rsidRDefault="00A77F6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Advanced Care Planning [Marie Curie]</w:t>
            </w:r>
          </w:p>
        </w:tc>
        <w:tc>
          <w:tcPr>
            <w:tcW w:w="1928" w:type="dxa"/>
            <w:vAlign w:val="center"/>
          </w:tcPr>
          <w:p w14:paraId="28356346" w14:textId="77777777" w:rsidR="00A77F6B" w:rsidRDefault="00A77F6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232E2A3B" w14:textId="77777777" w:rsidR="00A77F6B" w:rsidRDefault="00A77F6B"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3D16DCF2" w14:textId="77777777" w:rsidR="00A77F6B" w:rsidRPr="00A531A0" w:rsidRDefault="00A77F6B"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7"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3126FCA4" w14:textId="77777777" w:rsidR="00A77F6B" w:rsidRDefault="00A77F6B" w:rsidP="008D572E">
            <w:pPr>
              <w:spacing w:before="200"/>
              <w:rPr>
                <w:rFonts w:ascii="Arial" w:hAnsi="Arial" w:cs="Arial"/>
                <w:iCs/>
              </w:rPr>
            </w:pPr>
            <w:hyperlink r:id="rId48" w:history="1">
              <w:r w:rsidRPr="00F05429">
                <w:rPr>
                  <w:rStyle w:val="Hyperlink"/>
                  <w:rFonts w:ascii="Arial" w:hAnsi="Arial" w:cs="Arial"/>
                  <w:iCs/>
                </w:rPr>
                <w:t>Marie Curie Privacy Notice</w:t>
              </w:r>
            </w:hyperlink>
          </w:p>
          <w:p w14:paraId="3FB6F96B" w14:textId="77777777" w:rsidR="00A77F6B" w:rsidRDefault="00A77F6B" w:rsidP="008D572E">
            <w:pPr>
              <w:spacing w:before="200"/>
              <w:rPr>
                <w:rFonts w:ascii="Arial" w:hAnsi="Arial" w:cs="Arial"/>
                <w:iCs/>
              </w:rPr>
            </w:pPr>
            <w:hyperlink r:id="rId49" w:history="1">
              <w:r w:rsidRPr="00F05429">
                <w:rPr>
                  <w:rStyle w:val="Hyperlink"/>
                  <w:rFonts w:ascii="Arial" w:hAnsi="Arial" w:cs="Arial"/>
                  <w:iCs/>
                </w:rPr>
                <w:t>Your security</w:t>
              </w:r>
            </w:hyperlink>
          </w:p>
          <w:p w14:paraId="698B4F8A" w14:textId="77777777" w:rsidR="00A77F6B" w:rsidRPr="00F9645F" w:rsidRDefault="00A77F6B" w:rsidP="008D572E">
            <w:pPr>
              <w:spacing w:before="200"/>
              <w:rPr>
                <w:rFonts w:ascii="Arial" w:hAnsi="Arial" w:cs="Arial"/>
                <w:b/>
                <w:iCs/>
              </w:rPr>
            </w:pPr>
            <w:r w:rsidRPr="00F9645F">
              <w:rPr>
                <w:rFonts w:ascii="Arial" w:hAnsi="Arial" w:cs="Arial"/>
                <w:b/>
                <w:iCs/>
              </w:rPr>
              <w:t xml:space="preserve">Legal Basis – </w:t>
            </w:r>
          </w:p>
          <w:p w14:paraId="207760E3" w14:textId="77777777" w:rsidR="00A77F6B" w:rsidRPr="001A7932" w:rsidRDefault="00A77F6B" w:rsidP="008D572E">
            <w:pPr>
              <w:spacing w:before="200"/>
              <w:rPr>
                <w:rFonts w:ascii="Arial" w:eastAsia="Calibri" w:hAnsi="Arial" w:cs="Arial"/>
                <w:bCs/>
              </w:rPr>
            </w:pPr>
            <w:r>
              <w:rPr>
                <w:rFonts w:ascii="Arial" w:hAnsi="Arial" w:cs="Arial"/>
              </w:rPr>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A77F6B" w:rsidRPr="001A7932" w14:paraId="58DAC312" w14:textId="77777777" w:rsidTr="008D572E">
        <w:tc>
          <w:tcPr>
            <w:tcW w:w="1879" w:type="dxa"/>
            <w:shd w:val="clear" w:color="auto" w:fill="58585A"/>
            <w:vAlign w:val="center"/>
          </w:tcPr>
          <w:p w14:paraId="2DEFFC0E" w14:textId="383C4E2D" w:rsidR="00A77F6B" w:rsidRDefault="00F571D5"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Lalu </w:t>
            </w:r>
            <w:r w:rsidRPr="00F571D5">
              <w:rPr>
                <w:rFonts w:ascii="Arial" w:eastAsia="Calibri" w:hAnsi="Arial" w:cs="Arial"/>
                <w:b/>
                <w:bCs/>
                <w:color w:val="FFFFFF" w:themeColor="background1"/>
              </w:rPr>
              <w:t>(formerly known as Medi2Data)</w:t>
            </w:r>
          </w:p>
        </w:tc>
        <w:tc>
          <w:tcPr>
            <w:tcW w:w="1928" w:type="dxa"/>
            <w:vAlign w:val="center"/>
          </w:tcPr>
          <w:p w14:paraId="6AA57110" w14:textId="77777777" w:rsidR="00A77F6B" w:rsidRDefault="00A77F6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67EF53B1" w14:textId="77777777" w:rsidR="00A77F6B" w:rsidRDefault="00A77F6B" w:rsidP="008D572E">
            <w:pPr>
              <w:spacing w:before="200"/>
              <w:rPr>
                <w:rFonts w:ascii="Arial" w:hAnsi="Arial" w:cs="Arial"/>
                <w:b/>
                <w:iCs/>
              </w:rPr>
            </w:pPr>
            <w:r>
              <w:rPr>
                <w:rFonts w:ascii="Arial" w:hAnsi="Arial" w:cs="Arial"/>
                <w:b/>
                <w:iCs/>
              </w:rPr>
              <w:t xml:space="preserve">Purpose – </w:t>
            </w:r>
          </w:p>
          <w:p w14:paraId="636AA82E" w14:textId="612E76C7" w:rsidR="00A77F6B" w:rsidRDefault="00DE7B91" w:rsidP="008D572E">
            <w:pPr>
              <w:spacing w:before="200"/>
              <w:rPr>
                <w:rFonts w:ascii="Arial" w:hAnsi="Arial" w:cs="Arial"/>
                <w:iCs/>
              </w:rPr>
            </w:pPr>
            <w:r w:rsidRPr="00DE7B91">
              <w:rPr>
                <w:rFonts w:ascii="Arial" w:hAnsi="Arial" w:cs="Arial"/>
                <w:iCs/>
              </w:rPr>
              <w:t xml:space="preserve">The practice uses </w:t>
            </w:r>
            <w:r w:rsidR="00F571D5">
              <w:rPr>
                <w:rFonts w:ascii="Arial" w:hAnsi="Arial" w:cs="Arial"/>
                <w:iCs/>
              </w:rPr>
              <w:t>Lalu</w:t>
            </w:r>
            <w:r w:rsidRPr="00DE7B91">
              <w:rPr>
                <w:rFonts w:ascii="Arial" w:hAnsi="Arial" w:cs="Arial"/>
                <w:iCs/>
              </w:rPr>
              <w:t xml:space="preserve"> to process Subject Access Requests (SARs) and undertake private non-NHS work for patients on its behalf. </w:t>
            </w:r>
            <w:r w:rsidR="00A77F6B">
              <w:rPr>
                <w:rFonts w:ascii="Arial" w:hAnsi="Arial" w:cs="Arial"/>
                <w:iCs/>
              </w:rPr>
              <w:t xml:space="preserve"> </w:t>
            </w:r>
          </w:p>
          <w:p w14:paraId="0DC2E8B8" w14:textId="790B4E76" w:rsidR="00A77F6B" w:rsidRDefault="00A77F6B" w:rsidP="008D572E">
            <w:pPr>
              <w:spacing w:before="200"/>
              <w:rPr>
                <w:rFonts w:ascii="Arial" w:hAnsi="Arial" w:cs="Arial"/>
                <w:iCs/>
              </w:rPr>
            </w:pPr>
            <w:r>
              <w:rPr>
                <w:rFonts w:ascii="Arial" w:hAnsi="Arial" w:cs="Arial"/>
                <w:iCs/>
              </w:rPr>
              <w:t>All private work is discretionary as it does not form part of the NHS contract [</w:t>
            </w:r>
            <w:hyperlink r:id="rId50"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F571D5">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3AD2BF2A" w14:textId="2EE66637" w:rsidR="00EF469E" w:rsidRPr="00EF469E" w:rsidRDefault="00A77F6B" w:rsidP="00EF469E">
            <w:pPr>
              <w:spacing w:before="200"/>
              <w:rPr>
                <w:rFonts w:ascii="Arial" w:hAnsi="Arial" w:cs="Arial"/>
                <w:iCs/>
              </w:rPr>
            </w:pPr>
            <w:r>
              <w:rPr>
                <w:rFonts w:ascii="Arial" w:hAnsi="Arial" w:cs="Arial"/>
                <w:iCs/>
              </w:rPr>
              <w:t xml:space="preserve">The data processed will be dependent on the private work request of the patient. </w:t>
            </w:r>
            <w:r w:rsidR="00EF469E" w:rsidRPr="00EF469E">
              <w:rPr>
                <w:rFonts w:ascii="Arial" w:hAnsi="Arial" w:cs="Arial"/>
                <w:iCs/>
              </w:rPr>
              <w:t xml:space="preserve">We recommend that you review </w:t>
            </w:r>
            <w:r w:rsidR="00F571D5">
              <w:rPr>
                <w:rFonts w:ascii="Arial" w:hAnsi="Arial" w:cs="Arial"/>
                <w:iCs/>
              </w:rPr>
              <w:t>Lalu</w:t>
            </w:r>
            <w:r w:rsidR="00EF469E" w:rsidRPr="00EF469E">
              <w:rPr>
                <w:rFonts w:ascii="Arial" w:hAnsi="Arial" w:cs="Arial"/>
                <w:iCs/>
              </w:rPr>
              <w:t xml:space="preserve">’s privacy notice which can be found here: </w:t>
            </w:r>
            <w:hyperlink r:id="rId51" w:history="1">
              <w:r w:rsidR="00F571D5" w:rsidRPr="00F571D5">
                <w:rPr>
                  <w:rStyle w:val="Hyperlink"/>
                  <w:rFonts w:ascii="Arial" w:hAnsi="Arial" w:cs="Arial"/>
                  <w:iCs/>
                </w:rPr>
                <w:t>Privacy - Lalu</w:t>
              </w:r>
            </w:hyperlink>
          </w:p>
          <w:p w14:paraId="0966A5ED" w14:textId="41FC845A" w:rsidR="00A77F6B" w:rsidRDefault="00A77F6B" w:rsidP="008D572E">
            <w:pPr>
              <w:spacing w:before="200"/>
              <w:rPr>
                <w:rFonts w:ascii="Arial" w:hAnsi="Arial" w:cs="Arial"/>
                <w:iCs/>
              </w:rPr>
            </w:pPr>
          </w:p>
          <w:p w14:paraId="41F828B9" w14:textId="77777777" w:rsidR="00A77F6B" w:rsidRPr="00833C4F" w:rsidRDefault="00A77F6B" w:rsidP="008D572E">
            <w:pPr>
              <w:spacing w:before="200"/>
              <w:rPr>
                <w:rFonts w:ascii="Arial" w:hAnsi="Arial" w:cs="Arial"/>
                <w:b/>
                <w:iCs/>
              </w:rPr>
            </w:pPr>
            <w:r w:rsidRPr="00833C4F">
              <w:rPr>
                <w:rFonts w:ascii="Arial" w:hAnsi="Arial" w:cs="Arial"/>
                <w:b/>
                <w:iCs/>
              </w:rPr>
              <w:t xml:space="preserve">Legal basis – </w:t>
            </w:r>
          </w:p>
          <w:p w14:paraId="683F20D0" w14:textId="77777777" w:rsidR="00A77F6B" w:rsidRPr="004C74F2" w:rsidRDefault="00A77F6B"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A77F6B" w:rsidRPr="001A7932" w14:paraId="602C241F" w14:textId="77777777" w:rsidTr="008D572E">
        <w:tc>
          <w:tcPr>
            <w:tcW w:w="1879" w:type="dxa"/>
            <w:shd w:val="clear" w:color="auto" w:fill="58585A"/>
            <w:vAlign w:val="center"/>
          </w:tcPr>
          <w:p w14:paraId="5B7A7EE0" w14:textId="77777777" w:rsidR="00A77F6B" w:rsidRDefault="00A77F6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CVD Dashboard</w:t>
            </w:r>
          </w:p>
          <w:p w14:paraId="05624274" w14:textId="77777777" w:rsidR="00A77F6B" w:rsidRDefault="00A77F6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259BFEE9" w14:textId="77777777" w:rsidR="00A77F6B" w:rsidRDefault="00A77F6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6C8EEEE8" w14:textId="77777777" w:rsidR="00A77F6B" w:rsidRDefault="00A77F6B" w:rsidP="008D572E">
            <w:pPr>
              <w:spacing w:before="200"/>
              <w:rPr>
                <w:rFonts w:ascii="Arial" w:hAnsi="Arial" w:cs="Arial"/>
                <w:b/>
                <w:iCs/>
              </w:rPr>
            </w:pPr>
            <w:r>
              <w:rPr>
                <w:rFonts w:ascii="Arial" w:hAnsi="Arial" w:cs="Arial"/>
                <w:b/>
                <w:iCs/>
              </w:rPr>
              <w:t xml:space="preserve">Purpose – </w:t>
            </w:r>
          </w:p>
          <w:p w14:paraId="42703850" w14:textId="77777777" w:rsidR="00A77F6B" w:rsidRDefault="00A77F6B"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662D1C9E" w14:textId="77777777" w:rsidR="00A77F6B" w:rsidRDefault="00A77F6B" w:rsidP="008D572E">
            <w:pPr>
              <w:spacing w:before="200"/>
              <w:rPr>
                <w:rFonts w:ascii="Arial" w:hAnsi="Arial" w:cs="Arial"/>
                <w:iCs/>
              </w:rPr>
            </w:pPr>
          </w:p>
          <w:p w14:paraId="6BAFC525" w14:textId="77777777" w:rsidR="00A77F6B" w:rsidRPr="0085562D" w:rsidRDefault="00A77F6B" w:rsidP="008D572E">
            <w:pPr>
              <w:spacing w:before="200"/>
              <w:rPr>
                <w:rFonts w:ascii="Arial" w:hAnsi="Arial" w:cs="Arial"/>
                <w:b/>
                <w:iCs/>
              </w:rPr>
            </w:pPr>
            <w:r w:rsidRPr="0085562D">
              <w:rPr>
                <w:rFonts w:ascii="Arial" w:hAnsi="Arial" w:cs="Arial"/>
                <w:b/>
                <w:iCs/>
              </w:rPr>
              <w:t xml:space="preserve">Legal Basis – </w:t>
            </w:r>
          </w:p>
          <w:p w14:paraId="512AFDEC" w14:textId="77777777" w:rsidR="00A77F6B" w:rsidRDefault="00A77F6B"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795C2CB5" w14:textId="77777777" w:rsidR="00A77F6B" w:rsidRPr="00693463" w:rsidRDefault="00A77F6B" w:rsidP="008D572E">
            <w:pPr>
              <w:spacing w:before="200"/>
              <w:rPr>
                <w:rFonts w:ascii="Arial" w:hAnsi="Arial" w:cs="Arial"/>
                <w:iCs/>
              </w:rPr>
            </w:pPr>
            <w:r>
              <w:rPr>
                <w:rFonts w:ascii="Arial" w:hAnsi="Arial" w:cs="Arial"/>
                <w:iCs/>
              </w:rPr>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A77F6B" w:rsidRPr="001A7932" w14:paraId="4400C968" w14:textId="77777777" w:rsidTr="008D572E">
        <w:tc>
          <w:tcPr>
            <w:tcW w:w="1879" w:type="dxa"/>
            <w:shd w:val="clear" w:color="auto" w:fill="58585A"/>
            <w:vAlign w:val="center"/>
          </w:tcPr>
          <w:p w14:paraId="1872A995" w14:textId="77777777" w:rsidR="00A77F6B" w:rsidRDefault="00A77F6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Low Calorie Diabetes Programme</w:t>
            </w:r>
          </w:p>
        </w:tc>
        <w:tc>
          <w:tcPr>
            <w:tcW w:w="1928" w:type="dxa"/>
            <w:vAlign w:val="center"/>
          </w:tcPr>
          <w:p w14:paraId="01E07753" w14:textId="77777777" w:rsidR="00A77F6B" w:rsidRDefault="00A77F6B" w:rsidP="008D572E">
            <w:pPr>
              <w:spacing w:before="200"/>
              <w:jc w:val="center"/>
              <w:rPr>
                <w:rFonts w:ascii="Arial" w:eastAsia="Calibri" w:hAnsi="Arial" w:cs="Arial"/>
                <w:bCs/>
              </w:rPr>
            </w:pPr>
            <w:r>
              <w:rPr>
                <w:rFonts w:ascii="Arial" w:eastAsia="Calibri" w:hAnsi="Arial" w:cs="Arial"/>
                <w:bCs/>
              </w:rPr>
              <w:t>[]</w:t>
            </w:r>
          </w:p>
        </w:tc>
        <w:tc>
          <w:tcPr>
            <w:tcW w:w="10431" w:type="dxa"/>
          </w:tcPr>
          <w:p w14:paraId="1B4E557D" w14:textId="77777777" w:rsidR="00A77F6B" w:rsidRDefault="00A77F6B" w:rsidP="008D572E">
            <w:pPr>
              <w:spacing w:before="200"/>
              <w:rPr>
                <w:rFonts w:ascii="Arial" w:hAnsi="Arial" w:cs="Arial"/>
                <w:b/>
                <w:iCs/>
              </w:rPr>
            </w:pPr>
            <w:r>
              <w:rPr>
                <w:rFonts w:ascii="Arial" w:hAnsi="Arial" w:cs="Arial"/>
                <w:b/>
                <w:iCs/>
              </w:rPr>
              <w:t>Purpose –</w:t>
            </w:r>
          </w:p>
          <w:p w14:paraId="273267F1" w14:textId="77777777" w:rsidR="00A77F6B" w:rsidRDefault="00A77F6B"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53CA56A0" w14:textId="77777777" w:rsidR="00A77F6B" w:rsidRDefault="00A77F6B" w:rsidP="008D572E">
            <w:pPr>
              <w:spacing w:before="200"/>
              <w:rPr>
                <w:rFonts w:ascii="Arial" w:hAnsi="Arial" w:cs="Arial"/>
                <w:iCs/>
              </w:rPr>
            </w:pPr>
          </w:p>
          <w:p w14:paraId="146A1C4F" w14:textId="77777777" w:rsidR="00A77F6B" w:rsidRPr="00BB4522" w:rsidRDefault="00A77F6B" w:rsidP="008D572E">
            <w:pPr>
              <w:spacing w:before="200"/>
              <w:rPr>
                <w:rFonts w:ascii="Arial" w:hAnsi="Arial" w:cs="Arial"/>
                <w:b/>
                <w:iCs/>
              </w:rPr>
            </w:pPr>
            <w:r w:rsidRPr="00BB4522">
              <w:rPr>
                <w:rFonts w:ascii="Arial" w:hAnsi="Arial" w:cs="Arial"/>
                <w:b/>
                <w:iCs/>
              </w:rPr>
              <w:lastRenderedPageBreak/>
              <w:t xml:space="preserve">Legal Basis – </w:t>
            </w:r>
          </w:p>
          <w:p w14:paraId="45CCB08E" w14:textId="77777777" w:rsidR="00A77F6B" w:rsidRDefault="00A77F6B"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589E17B8" w14:textId="77777777" w:rsidR="00A77F6B" w:rsidRPr="00BB4522" w:rsidRDefault="00A77F6B"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r w:rsidR="00A77F6B" w:rsidRPr="001A7932" w14:paraId="60941C0F" w14:textId="77777777" w:rsidTr="008D572E">
        <w:tc>
          <w:tcPr>
            <w:tcW w:w="1879" w:type="dxa"/>
            <w:shd w:val="clear" w:color="auto" w:fill="58585A"/>
            <w:vAlign w:val="center"/>
          </w:tcPr>
          <w:p w14:paraId="6D3B7345" w14:textId="77777777" w:rsidR="00A77F6B" w:rsidRDefault="00A77F6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Accelerated Access to Medical Records</w:t>
            </w:r>
          </w:p>
          <w:p w14:paraId="1CC20BC4" w14:textId="77777777" w:rsidR="00A77F6B" w:rsidRDefault="00A77F6B" w:rsidP="008D572E">
            <w:pPr>
              <w:spacing w:before="200"/>
              <w:jc w:val="center"/>
              <w:rPr>
                <w:rFonts w:ascii="Arial" w:eastAsia="Calibri" w:hAnsi="Arial" w:cs="Arial"/>
                <w:b/>
                <w:bCs/>
                <w:color w:val="FFFFFF" w:themeColor="background1"/>
              </w:rPr>
            </w:pPr>
          </w:p>
        </w:tc>
        <w:tc>
          <w:tcPr>
            <w:tcW w:w="1928" w:type="dxa"/>
            <w:vAlign w:val="center"/>
          </w:tcPr>
          <w:p w14:paraId="5B4A0EAE" w14:textId="77777777" w:rsidR="00A77F6B" w:rsidRDefault="00A77F6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4322170E" w14:textId="77777777" w:rsidR="00A77F6B" w:rsidRDefault="00A77F6B"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0DDB58DE" w14:textId="77777777" w:rsidR="00A77F6B" w:rsidRDefault="00A77F6B" w:rsidP="008D572E">
            <w:pPr>
              <w:spacing w:before="200"/>
              <w:rPr>
                <w:rFonts w:ascii="Arial" w:hAnsi="Arial" w:cs="Arial"/>
                <w:iCs/>
              </w:rPr>
            </w:pPr>
            <w:hyperlink r:id="rId52"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32ECFBE4" w14:textId="77777777" w:rsidR="00A77F6B" w:rsidRPr="00616DCF" w:rsidRDefault="00A77F6B" w:rsidP="008D572E">
            <w:pPr>
              <w:spacing w:before="200"/>
              <w:rPr>
                <w:rFonts w:ascii="Arial" w:hAnsi="Arial" w:cs="Arial"/>
                <w:b/>
                <w:iCs/>
              </w:rPr>
            </w:pPr>
            <w:r w:rsidRPr="00616DCF">
              <w:rPr>
                <w:rFonts w:ascii="Arial" w:hAnsi="Arial" w:cs="Arial"/>
                <w:b/>
                <w:iCs/>
              </w:rPr>
              <w:t xml:space="preserve">Legal Basis – </w:t>
            </w:r>
          </w:p>
          <w:p w14:paraId="488818FE" w14:textId="77777777" w:rsidR="00A77F6B" w:rsidRDefault="00A77F6B" w:rsidP="008D572E">
            <w:pPr>
              <w:spacing w:before="200"/>
              <w:rPr>
                <w:rFonts w:ascii="Arial" w:hAnsi="Arial" w:cs="Arial"/>
                <w:iCs/>
              </w:rPr>
            </w:pPr>
            <w:r>
              <w:rPr>
                <w:rFonts w:ascii="Arial" w:hAnsi="Arial" w:cs="Arial"/>
                <w:iCs/>
              </w:rPr>
              <w:t xml:space="preserve">Article 6(1)(c) – it is necessary for compliance with a legal obligation to which the controller is subject. </w:t>
            </w:r>
          </w:p>
          <w:p w14:paraId="2833A6D6" w14:textId="77777777" w:rsidR="00A77F6B" w:rsidRPr="006A72F7" w:rsidRDefault="00A77F6B"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C31328" w:rsidRPr="001A7932" w14:paraId="1855FE17" w14:textId="77777777" w:rsidTr="008D572E">
        <w:tc>
          <w:tcPr>
            <w:tcW w:w="1879" w:type="dxa"/>
            <w:shd w:val="clear" w:color="auto" w:fill="58585A"/>
            <w:vAlign w:val="center"/>
          </w:tcPr>
          <w:p w14:paraId="5B14BCA3" w14:textId="60CCF7FC" w:rsidR="00C31328" w:rsidRDefault="00C31328" w:rsidP="00C31328">
            <w:pPr>
              <w:spacing w:before="200"/>
              <w:jc w:val="center"/>
              <w:rPr>
                <w:rFonts w:ascii="Arial" w:eastAsia="Calibri" w:hAnsi="Arial" w:cs="Arial"/>
                <w:b/>
                <w:bCs/>
                <w:color w:val="FFFFFF" w:themeColor="background1"/>
              </w:rPr>
            </w:pP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w:t>
            </w:r>
            <w:r>
              <w:rPr>
                <w:rFonts w:ascii="Arial" w:eastAsia="Calibri" w:hAnsi="Arial" w:cs="Arial"/>
                <w:b/>
                <w:bCs/>
                <w:color w:val="FFFFFF" w:themeColor="background1"/>
              </w:rPr>
              <w:lastRenderedPageBreak/>
              <w:t>Data Analytics Service</w:t>
            </w:r>
          </w:p>
        </w:tc>
        <w:tc>
          <w:tcPr>
            <w:tcW w:w="1928" w:type="dxa"/>
            <w:vAlign w:val="center"/>
          </w:tcPr>
          <w:p w14:paraId="459597B3" w14:textId="325273F6" w:rsidR="00C31328" w:rsidRDefault="00C31328" w:rsidP="00C31328">
            <w:pPr>
              <w:spacing w:before="200"/>
              <w:jc w:val="center"/>
              <w:rPr>
                <w:rFonts w:ascii="Arial" w:eastAsia="Calibri" w:hAnsi="Arial" w:cs="Arial"/>
                <w:bCs/>
              </w:rPr>
            </w:pPr>
            <w:r>
              <w:rPr>
                <w:rFonts w:ascii="Arial" w:eastAsia="Calibri" w:hAnsi="Arial" w:cs="Arial"/>
                <w:bCs/>
              </w:rPr>
              <w:lastRenderedPageBreak/>
              <w:t>[Y]</w:t>
            </w:r>
          </w:p>
        </w:tc>
        <w:tc>
          <w:tcPr>
            <w:tcW w:w="10431" w:type="dxa"/>
          </w:tcPr>
          <w:p w14:paraId="2037700C" w14:textId="77777777" w:rsidR="00C31328" w:rsidRDefault="00C31328" w:rsidP="00C31328">
            <w:pPr>
              <w:spacing w:before="200"/>
              <w:rPr>
                <w:rFonts w:ascii="Arial" w:hAnsi="Arial" w:cs="Arial"/>
                <w:b/>
                <w:iCs/>
              </w:rPr>
            </w:pPr>
            <w:r>
              <w:rPr>
                <w:rFonts w:ascii="Arial" w:hAnsi="Arial" w:cs="Arial"/>
                <w:b/>
                <w:iCs/>
              </w:rPr>
              <w:t xml:space="preserve">Purpose – </w:t>
            </w:r>
          </w:p>
          <w:p w14:paraId="09D2415F" w14:textId="77777777" w:rsidR="00C31328" w:rsidRPr="002518EF" w:rsidRDefault="00C31328" w:rsidP="00C31328">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w:t>
            </w:r>
            <w:r w:rsidRPr="002518EF">
              <w:rPr>
                <w:rFonts w:ascii="Arial" w:hAnsi="Arial" w:cs="Arial"/>
                <w:bCs/>
                <w:iCs/>
              </w:rPr>
              <w:lastRenderedPageBreak/>
              <w:t>that supports research, clinical audit, service evaluation and health surveillance for COVID-19 and other purposes.</w:t>
            </w:r>
          </w:p>
          <w:p w14:paraId="62229826" w14:textId="77777777" w:rsidR="00C31328" w:rsidRPr="002518EF" w:rsidRDefault="00C31328" w:rsidP="00C31328">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6433E450" w14:textId="77777777" w:rsidR="00C31328" w:rsidRPr="002518EF" w:rsidRDefault="00C31328" w:rsidP="00C31328">
            <w:pPr>
              <w:spacing w:before="200"/>
              <w:rPr>
                <w:rFonts w:ascii="Arial" w:hAnsi="Arial" w:cs="Arial"/>
                <w:bCs/>
                <w:iCs/>
              </w:rPr>
            </w:pPr>
            <w:r w:rsidRPr="002518EF">
              <w:rPr>
                <w:rFonts w:ascii="Arial" w:hAnsi="Arial" w:cs="Arial"/>
                <w:bCs/>
                <w:iCs/>
              </w:rPr>
              <w:t>Only approved users are allowed to run these queries, and they will not be able to access information that directly or indirectly identifies individuals.</w:t>
            </w:r>
          </w:p>
          <w:p w14:paraId="35CAAA3A" w14:textId="77777777" w:rsidR="00C31328" w:rsidRPr="002518EF" w:rsidRDefault="00C31328" w:rsidP="00C31328">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3" w:history="1">
              <w:r w:rsidRPr="002518EF">
                <w:rPr>
                  <w:rStyle w:val="Hyperlink"/>
                  <w:rFonts w:ascii="Arial" w:hAnsi="Arial" w:cs="Arial"/>
                  <w:bCs/>
                  <w:iCs/>
                </w:rPr>
                <w:t>type 1 opt out</w:t>
              </w:r>
            </w:hyperlink>
            <w:r w:rsidRPr="002518EF">
              <w:rPr>
                <w:rFonts w:ascii="Arial" w:hAnsi="Arial" w:cs="Arial"/>
                <w:bCs/>
                <w:iCs/>
              </w:rPr>
              <w:t> with their GP.</w:t>
            </w:r>
          </w:p>
          <w:p w14:paraId="3AF152C1" w14:textId="77777777" w:rsidR="00C31328" w:rsidRPr="002518EF" w:rsidRDefault="00C31328" w:rsidP="00C31328">
            <w:pPr>
              <w:spacing w:before="200"/>
              <w:rPr>
                <w:rFonts w:ascii="Arial" w:hAnsi="Arial" w:cs="Arial"/>
                <w:bCs/>
                <w:iCs/>
              </w:rPr>
            </w:pPr>
            <w:r w:rsidRPr="002518EF">
              <w:rPr>
                <w:rFonts w:ascii="Arial" w:hAnsi="Arial" w:cs="Arial"/>
                <w:bCs/>
                <w:iCs/>
              </w:rPr>
              <w:t>Here you can find </w:t>
            </w:r>
            <w:hyperlink r:id="rId54"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57008E3A" w14:textId="77777777" w:rsidR="00C31328" w:rsidRPr="00BB4522" w:rsidRDefault="00C31328" w:rsidP="00C31328">
            <w:pPr>
              <w:spacing w:before="200"/>
              <w:rPr>
                <w:rFonts w:ascii="Arial" w:hAnsi="Arial" w:cs="Arial"/>
                <w:b/>
                <w:iCs/>
              </w:rPr>
            </w:pPr>
            <w:r w:rsidRPr="00BB4522">
              <w:rPr>
                <w:rFonts w:ascii="Arial" w:hAnsi="Arial" w:cs="Arial"/>
                <w:b/>
                <w:iCs/>
              </w:rPr>
              <w:t xml:space="preserve">Legal Basis – </w:t>
            </w:r>
          </w:p>
          <w:p w14:paraId="4B5D3849" w14:textId="77777777" w:rsidR="00C31328" w:rsidRPr="002518EF" w:rsidRDefault="00C31328" w:rsidP="00C31328">
            <w:pPr>
              <w:spacing w:before="200"/>
              <w:rPr>
                <w:rFonts w:ascii="Arial" w:hAnsi="Arial" w:cs="Arial"/>
                <w:bCs/>
                <w:iCs/>
              </w:rPr>
            </w:pPr>
            <w:r w:rsidRPr="002518EF">
              <w:rPr>
                <w:rFonts w:ascii="Arial" w:hAnsi="Arial" w:cs="Arial"/>
                <w:bCs/>
                <w:iCs/>
              </w:rPr>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524533F7" w14:textId="77777777" w:rsidR="00C31328" w:rsidRPr="002518EF" w:rsidRDefault="00C31328" w:rsidP="00C31328">
            <w:pPr>
              <w:spacing w:before="200"/>
              <w:rPr>
                <w:rFonts w:ascii="Arial" w:hAnsi="Arial" w:cs="Arial"/>
                <w:bCs/>
                <w:iCs/>
              </w:rPr>
            </w:pPr>
            <w:r w:rsidRPr="002518EF">
              <w:rPr>
                <w:rFonts w:ascii="Arial" w:hAnsi="Arial" w:cs="Arial"/>
                <w:bCs/>
                <w:iCs/>
              </w:rPr>
              <w:t>The Directions in place for each service are different.</w:t>
            </w:r>
          </w:p>
          <w:p w14:paraId="43E776B4" w14:textId="77777777" w:rsidR="00C31328" w:rsidRPr="002518EF" w:rsidRDefault="00C31328" w:rsidP="00C31328">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5"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21C1A76B" w14:textId="77777777" w:rsidR="00C31328" w:rsidRPr="002518EF" w:rsidRDefault="00C31328" w:rsidP="00C31328">
            <w:pPr>
              <w:spacing w:before="200"/>
              <w:rPr>
                <w:rFonts w:ascii="Arial" w:hAnsi="Arial" w:cs="Arial"/>
                <w:bCs/>
                <w:iCs/>
              </w:rPr>
            </w:pPr>
            <w:r w:rsidRPr="002518EF">
              <w:rPr>
                <w:rFonts w:ascii="Arial" w:hAnsi="Arial" w:cs="Arial"/>
                <w:bCs/>
                <w:iCs/>
              </w:rPr>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w:t>
            </w:r>
            <w:proofErr w:type="gramStart"/>
            <w:r w:rsidRPr="002518EF">
              <w:rPr>
                <w:rFonts w:ascii="Arial" w:hAnsi="Arial" w:cs="Arial"/>
                <w:bCs/>
                <w:iCs/>
              </w:rPr>
              <w:t>DPN )</w:t>
            </w:r>
            <w:proofErr w:type="gramEnd"/>
            <w:r w:rsidRPr="002518EF">
              <w:rPr>
                <w:rFonts w:ascii="Arial" w:hAnsi="Arial" w:cs="Arial"/>
                <w:bCs/>
                <w:iCs/>
              </w:rPr>
              <w:t>.</w:t>
            </w:r>
          </w:p>
          <w:p w14:paraId="1D40670D" w14:textId="77777777" w:rsidR="00C31328" w:rsidRPr="002518EF" w:rsidRDefault="00C31328" w:rsidP="00C31328">
            <w:pPr>
              <w:spacing w:before="200"/>
              <w:rPr>
                <w:rFonts w:ascii="Arial" w:hAnsi="Arial" w:cs="Arial"/>
                <w:bCs/>
                <w:iCs/>
              </w:rPr>
            </w:pPr>
          </w:p>
          <w:p w14:paraId="16E989BE" w14:textId="77777777" w:rsidR="00C31328" w:rsidRPr="006A72F7" w:rsidRDefault="00C31328" w:rsidP="00C31328">
            <w:pPr>
              <w:spacing w:before="200"/>
              <w:rPr>
                <w:rFonts w:ascii="Arial" w:hAnsi="Arial" w:cs="Arial"/>
                <w:iCs/>
              </w:rPr>
            </w:pPr>
          </w:p>
        </w:tc>
      </w:tr>
      <w:tr w:rsidR="003B4422" w:rsidRPr="001A7932" w14:paraId="4DC5BD71" w14:textId="77777777" w:rsidTr="008D572E">
        <w:tc>
          <w:tcPr>
            <w:tcW w:w="1879" w:type="dxa"/>
            <w:shd w:val="clear" w:color="auto" w:fill="58585A"/>
            <w:vAlign w:val="center"/>
          </w:tcPr>
          <w:p w14:paraId="12E05BAB" w14:textId="221243B5" w:rsidR="003B4422" w:rsidRDefault="003B4422" w:rsidP="003B4422">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44296718" w14:textId="31BC4368" w:rsidR="003B4422" w:rsidRDefault="003B4422" w:rsidP="003B4422">
            <w:pPr>
              <w:spacing w:before="200"/>
              <w:jc w:val="center"/>
              <w:rPr>
                <w:rFonts w:ascii="Arial" w:eastAsia="Calibri" w:hAnsi="Arial" w:cs="Arial"/>
                <w:bCs/>
              </w:rPr>
            </w:pPr>
            <w:r>
              <w:rPr>
                <w:rFonts w:ascii="Arial" w:eastAsia="Calibri" w:hAnsi="Arial" w:cs="Arial"/>
                <w:bCs/>
              </w:rPr>
              <w:t>[Y]</w:t>
            </w:r>
          </w:p>
        </w:tc>
        <w:tc>
          <w:tcPr>
            <w:tcW w:w="10431" w:type="dxa"/>
          </w:tcPr>
          <w:p w14:paraId="1E72BFA8" w14:textId="77777777" w:rsidR="003B4422" w:rsidRPr="006B7C20" w:rsidRDefault="003B4422" w:rsidP="003B4422">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332F3F76" w14:textId="77777777" w:rsidR="003B4422" w:rsidRDefault="003B4422" w:rsidP="003B4422">
            <w:pPr>
              <w:spacing w:before="200"/>
              <w:rPr>
                <w:rFonts w:ascii="Arial" w:hAnsi="Arial" w:cs="Arial"/>
                <w:bCs/>
                <w:iCs/>
              </w:rPr>
            </w:pPr>
            <w:r w:rsidRPr="006B7C20">
              <w:rPr>
                <w:rFonts w:ascii="Arial" w:hAnsi="Arial" w:cs="Arial"/>
                <w:bCs/>
                <w:iCs/>
              </w:rPr>
              <w:t>To process the claims of those impacted by contaminated blood, blood products or tissue, IBCA may approach NHS organisations for evidence for a specific person claiming compensation.</w:t>
            </w:r>
          </w:p>
          <w:p w14:paraId="36A26AE2" w14:textId="77777777" w:rsidR="003B4422" w:rsidRPr="006B7C20" w:rsidRDefault="003B4422" w:rsidP="003B4422">
            <w:pPr>
              <w:spacing w:before="200"/>
              <w:rPr>
                <w:rFonts w:ascii="Arial" w:hAnsi="Arial" w:cs="Arial"/>
                <w:bCs/>
                <w:iCs/>
              </w:rPr>
            </w:pPr>
            <w:r>
              <w:rPr>
                <w:rFonts w:ascii="Arial" w:hAnsi="Arial" w:cs="Arial"/>
                <w:bCs/>
                <w:iCs/>
              </w:rPr>
              <w:t xml:space="preserve">You can find more information here: </w:t>
            </w:r>
            <w:hyperlink r:id="rId56" w:anchor="service_user" w:history="1">
              <w:r w:rsidRPr="002036D0">
                <w:rPr>
                  <w:rStyle w:val="Hyperlink"/>
                  <w:rFonts w:ascii="Arial" w:hAnsi="Arial" w:cs="Arial"/>
                  <w:bCs/>
                  <w:iCs/>
                </w:rPr>
                <w:t>Sharing information relating to Infected Blood Compensation Authority claims - NHS Transformation Directorate</w:t>
              </w:r>
            </w:hyperlink>
          </w:p>
          <w:p w14:paraId="0FEB31DA" w14:textId="77777777" w:rsidR="003B4422" w:rsidRDefault="003B4422" w:rsidP="003B4422">
            <w:pPr>
              <w:spacing w:before="200"/>
              <w:rPr>
                <w:rFonts w:ascii="Arial" w:hAnsi="Arial" w:cs="Arial"/>
                <w:b/>
                <w:iCs/>
              </w:rPr>
            </w:pPr>
            <w:r w:rsidRPr="00BB4522">
              <w:rPr>
                <w:rFonts w:ascii="Arial" w:hAnsi="Arial" w:cs="Arial"/>
                <w:b/>
                <w:iCs/>
              </w:rPr>
              <w:t xml:space="preserve">Legal Basis – </w:t>
            </w:r>
          </w:p>
          <w:p w14:paraId="4CE43230" w14:textId="77777777" w:rsidR="003B4422" w:rsidRPr="002036D0" w:rsidRDefault="003B4422" w:rsidP="003B4422">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69664BE7" w14:textId="77777777" w:rsidR="003B4422" w:rsidRPr="002036D0" w:rsidRDefault="003B4422" w:rsidP="003B4422">
            <w:pPr>
              <w:spacing w:before="200"/>
              <w:rPr>
                <w:rFonts w:ascii="Arial" w:hAnsi="Arial" w:cs="Arial"/>
                <w:bCs/>
                <w:iCs/>
              </w:rPr>
            </w:pPr>
            <w:hyperlink r:id="rId57"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147ACF69" w14:textId="77777777" w:rsidR="003B4422" w:rsidRPr="002036D0" w:rsidRDefault="003B4422" w:rsidP="003B4422">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4673B79A" w14:textId="77777777" w:rsidR="003B4422" w:rsidRPr="002036D0" w:rsidRDefault="003B4422" w:rsidP="003B4422">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60575B38" w14:textId="77777777" w:rsidR="003B4422" w:rsidRPr="002036D0" w:rsidRDefault="003B4422" w:rsidP="003B4422">
            <w:pPr>
              <w:spacing w:before="200"/>
              <w:rPr>
                <w:rFonts w:ascii="Arial" w:hAnsi="Arial" w:cs="Arial"/>
                <w:b/>
                <w:bCs/>
                <w:iCs/>
              </w:rPr>
            </w:pPr>
            <w:r w:rsidRPr="002036D0">
              <w:rPr>
                <w:rFonts w:ascii="Arial" w:hAnsi="Arial" w:cs="Arial"/>
                <w:b/>
                <w:bCs/>
                <w:iCs/>
              </w:rPr>
              <w:t>Article 6</w:t>
            </w:r>
          </w:p>
          <w:p w14:paraId="1253701A" w14:textId="77777777" w:rsidR="003B4422" w:rsidRPr="002036D0" w:rsidRDefault="003B4422" w:rsidP="003B4422">
            <w:pPr>
              <w:spacing w:before="200"/>
              <w:rPr>
                <w:rFonts w:ascii="Arial" w:hAnsi="Arial" w:cs="Arial"/>
                <w:b/>
                <w:iCs/>
              </w:rPr>
            </w:pPr>
            <w:hyperlink r:id="rId58"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9"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2600597B" w14:textId="77777777" w:rsidR="003B4422" w:rsidRPr="002036D0" w:rsidRDefault="003B4422" w:rsidP="003B4422">
            <w:pPr>
              <w:spacing w:before="200"/>
              <w:rPr>
                <w:rFonts w:ascii="Arial" w:hAnsi="Arial" w:cs="Arial"/>
                <w:b/>
                <w:bCs/>
                <w:iCs/>
              </w:rPr>
            </w:pPr>
            <w:r w:rsidRPr="002036D0">
              <w:rPr>
                <w:rFonts w:ascii="Arial" w:hAnsi="Arial" w:cs="Arial"/>
                <w:b/>
                <w:bCs/>
                <w:iCs/>
              </w:rPr>
              <w:lastRenderedPageBreak/>
              <w:t>Article 9</w:t>
            </w:r>
          </w:p>
          <w:p w14:paraId="76759AD2" w14:textId="77777777" w:rsidR="003B4422" w:rsidRPr="002036D0" w:rsidRDefault="003B4422" w:rsidP="003B4422">
            <w:pPr>
              <w:spacing w:before="200"/>
              <w:rPr>
                <w:rFonts w:ascii="Arial" w:hAnsi="Arial" w:cs="Arial"/>
                <w:bCs/>
                <w:iCs/>
              </w:rPr>
            </w:pPr>
            <w:hyperlink r:id="rId60"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w:t>
            </w:r>
          </w:p>
          <w:p w14:paraId="18C17403" w14:textId="77777777" w:rsidR="003B4422" w:rsidRPr="002036D0" w:rsidRDefault="003B4422" w:rsidP="003B4422">
            <w:pPr>
              <w:spacing w:before="200"/>
              <w:rPr>
                <w:rFonts w:ascii="Arial" w:hAnsi="Arial" w:cs="Arial"/>
                <w:bCs/>
                <w:iCs/>
              </w:rPr>
            </w:pPr>
            <w:r w:rsidRPr="002036D0">
              <w:rPr>
                <w:rFonts w:ascii="Arial" w:hAnsi="Arial" w:cs="Arial"/>
                <w:bCs/>
                <w:iCs/>
              </w:rPr>
              <w:t>The relevant Schedule 1 condition in the Data Protection Act 2018 is </w:t>
            </w:r>
            <w:hyperlink r:id="rId61"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508C452C" w14:textId="77777777" w:rsidR="003B4422" w:rsidRPr="00BB4522" w:rsidRDefault="003B4422" w:rsidP="003B4422">
            <w:pPr>
              <w:spacing w:before="200"/>
              <w:rPr>
                <w:rFonts w:ascii="Arial" w:hAnsi="Arial" w:cs="Arial"/>
                <w:b/>
                <w:iCs/>
              </w:rPr>
            </w:pPr>
          </w:p>
          <w:p w14:paraId="0364D180" w14:textId="77777777" w:rsidR="003B4422" w:rsidRDefault="003B4422" w:rsidP="003B4422">
            <w:pPr>
              <w:spacing w:before="200"/>
              <w:rPr>
                <w:rFonts w:ascii="Arial" w:hAnsi="Arial" w:cs="Arial"/>
                <w:b/>
                <w:iCs/>
              </w:rPr>
            </w:pPr>
          </w:p>
        </w:tc>
      </w:tr>
      <w:tr w:rsidR="003B4422" w:rsidRPr="001A7932" w14:paraId="7254029A" w14:textId="77777777" w:rsidTr="008D572E">
        <w:tc>
          <w:tcPr>
            <w:tcW w:w="1879" w:type="dxa"/>
            <w:shd w:val="clear" w:color="auto" w:fill="58585A"/>
            <w:vAlign w:val="center"/>
          </w:tcPr>
          <w:p w14:paraId="36017CC1" w14:textId="304677A9" w:rsidR="003B4422" w:rsidRDefault="003B4422" w:rsidP="003B4422">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721BD6BF" w14:textId="1A695D99" w:rsidR="003B4422" w:rsidRDefault="003B4422" w:rsidP="003B4422">
            <w:pPr>
              <w:spacing w:before="200"/>
              <w:jc w:val="center"/>
              <w:rPr>
                <w:rFonts w:ascii="Arial" w:eastAsia="Calibri" w:hAnsi="Arial" w:cs="Arial"/>
                <w:bCs/>
              </w:rPr>
            </w:pPr>
            <w:r>
              <w:rPr>
                <w:rFonts w:ascii="Arial" w:eastAsia="Calibri" w:hAnsi="Arial" w:cs="Arial"/>
                <w:bCs/>
              </w:rPr>
              <w:t>[Y]</w:t>
            </w:r>
          </w:p>
        </w:tc>
        <w:tc>
          <w:tcPr>
            <w:tcW w:w="10431" w:type="dxa"/>
          </w:tcPr>
          <w:p w14:paraId="573869D5" w14:textId="77777777" w:rsidR="003B4422" w:rsidRDefault="003B4422" w:rsidP="003B4422">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2A40F383" w14:textId="77777777" w:rsidR="003B4422" w:rsidRPr="00227D5C" w:rsidRDefault="003B4422" w:rsidP="003B4422">
            <w:pPr>
              <w:numPr>
                <w:ilvl w:val="0"/>
                <w:numId w:val="14"/>
              </w:numPr>
              <w:spacing w:before="200"/>
              <w:rPr>
                <w:rFonts w:ascii="Arial" w:hAnsi="Arial" w:cs="Arial"/>
                <w:bCs/>
                <w:iCs/>
              </w:rPr>
            </w:pPr>
            <w:r w:rsidRPr="00227D5C">
              <w:rPr>
                <w:rFonts w:ascii="Arial" w:hAnsi="Arial" w:cs="Arial"/>
                <w:bCs/>
                <w:iCs/>
              </w:rPr>
              <w:t>The VDPS is not a compensation scheme.</w:t>
            </w:r>
          </w:p>
          <w:p w14:paraId="18CAA7FB" w14:textId="77777777" w:rsidR="003B4422" w:rsidRPr="00227D5C" w:rsidRDefault="003B4422" w:rsidP="003B4422">
            <w:pPr>
              <w:numPr>
                <w:ilvl w:val="0"/>
                <w:numId w:val="14"/>
              </w:numPr>
              <w:spacing w:before="200"/>
              <w:rPr>
                <w:rFonts w:ascii="Arial" w:hAnsi="Arial" w:cs="Arial"/>
                <w:bCs/>
                <w:iCs/>
              </w:rPr>
            </w:pPr>
            <w:r w:rsidRPr="00227D5C">
              <w:rPr>
                <w:rFonts w:ascii="Arial" w:hAnsi="Arial" w:cs="Arial"/>
                <w:bCs/>
                <w:iCs/>
              </w:rPr>
              <w:t>It is a no-fault scheme.</w:t>
            </w:r>
          </w:p>
          <w:p w14:paraId="319B1549" w14:textId="77777777" w:rsidR="003B4422" w:rsidRPr="00227D5C" w:rsidRDefault="003B4422" w:rsidP="003B4422">
            <w:pPr>
              <w:numPr>
                <w:ilvl w:val="0"/>
                <w:numId w:val="14"/>
              </w:numPr>
              <w:spacing w:before="200"/>
              <w:rPr>
                <w:rFonts w:ascii="Arial" w:hAnsi="Arial" w:cs="Arial"/>
                <w:bCs/>
                <w:iCs/>
              </w:rPr>
            </w:pPr>
            <w:r w:rsidRPr="00227D5C">
              <w:rPr>
                <w:rFonts w:ascii="Arial" w:hAnsi="Arial" w:cs="Arial"/>
                <w:bCs/>
                <w:iCs/>
              </w:rPr>
              <w:t>A VDPS claim is not an allegation of negligent clinical care.</w:t>
            </w:r>
          </w:p>
          <w:p w14:paraId="258C67D7" w14:textId="77777777" w:rsidR="003B4422" w:rsidRPr="00227D5C" w:rsidRDefault="003B4422" w:rsidP="003B4422">
            <w:pPr>
              <w:numPr>
                <w:ilvl w:val="0"/>
                <w:numId w:val="14"/>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1678602D" w14:textId="77777777" w:rsidR="003B4422" w:rsidRPr="00227D5C" w:rsidRDefault="003B4422" w:rsidP="003B4422">
            <w:pPr>
              <w:numPr>
                <w:ilvl w:val="0"/>
                <w:numId w:val="14"/>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230E5340" w14:textId="77777777" w:rsidR="003B4422" w:rsidRPr="00227D5C" w:rsidRDefault="003B4422" w:rsidP="003B4422">
            <w:pPr>
              <w:spacing w:before="200"/>
              <w:rPr>
                <w:rFonts w:ascii="Arial" w:hAnsi="Arial" w:cs="Arial"/>
                <w:bCs/>
                <w:iCs/>
              </w:rPr>
            </w:pPr>
            <w:r>
              <w:rPr>
                <w:rFonts w:ascii="Arial" w:hAnsi="Arial" w:cs="Arial"/>
                <w:bCs/>
                <w:iCs/>
              </w:rPr>
              <w:t>You can find more information here:</w:t>
            </w:r>
            <w:r>
              <w:t xml:space="preserve"> </w:t>
            </w:r>
            <w:hyperlink r:id="rId62"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779C7ADD" w14:textId="77777777" w:rsidR="003B4422" w:rsidRDefault="003B4422" w:rsidP="003B4422">
            <w:pPr>
              <w:spacing w:before="200"/>
              <w:rPr>
                <w:rFonts w:ascii="Arial" w:hAnsi="Arial" w:cs="Arial"/>
                <w:b/>
                <w:iCs/>
              </w:rPr>
            </w:pPr>
            <w:r w:rsidRPr="00BB4522">
              <w:rPr>
                <w:rFonts w:ascii="Arial" w:hAnsi="Arial" w:cs="Arial"/>
                <w:b/>
                <w:iCs/>
              </w:rPr>
              <w:t xml:space="preserve">Legal Basis – </w:t>
            </w:r>
          </w:p>
          <w:p w14:paraId="310A4709" w14:textId="49226E77" w:rsidR="003B4422" w:rsidRDefault="003B4422" w:rsidP="003B4422">
            <w:pPr>
              <w:spacing w:before="200"/>
              <w:rPr>
                <w:rFonts w:ascii="Arial" w:hAnsi="Arial" w:cs="Arial"/>
                <w:b/>
                <w:iCs/>
              </w:rPr>
            </w:pPr>
            <w:r>
              <w:rPr>
                <w:rFonts w:ascii="Arial" w:hAnsi="Arial" w:cs="Arial"/>
                <w:iCs/>
              </w:rPr>
              <w:lastRenderedPageBreak/>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283274" w:rsidRPr="001A7932" w14:paraId="346EBF4C" w14:textId="77777777" w:rsidTr="000D0A4D">
        <w:tc>
          <w:tcPr>
            <w:tcW w:w="1879" w:type="dxa"/>
            <w:shd w:val="clear" w:color="auto" w:fill="58585A"/>
          </w:tcPr>
          <w:p w14:paraId="6F1840B0" w14:textId="77777777" w:rsidR="00283274" w:rsidRDefault="00283274" w:rsidP="00283274">
            <w:pPr>
              <w:spacing w:before="200"/>
              <w:jc w:val="center"/>
              <w:rPr>
                <w:rFonts w:ascii="Arial" w:eastAsia="Calibri" w:hAnsi="Arial" w:cs="Arial"/>
                <w:b/>
                <w:bCs/>
                <w:color w:val="FFFFFF" w:themeColor="background1"/>
              </w:rPr>
            </w:pPr>
          </w:p>
          <w:p w14:paraId="10768AB7" w14:textId="77777777" w:rsidR="00283274" w:rsidRDefault="00283274" w:rsidP="00283274">
            <w:pPr>
              <w:spacing w:before="200"/>
              <w:jc w:val="center"/>
              <w:rPr>
                <w:rFonts w:ascii="Arial" w:eastAsia="Calibri" w:hAnsi="Arial" w:cs="Arial"/>
                <w:b/>
                <w:bCs/>
                <w:color w:val="FFFFFF" w:themeColor="background1"/>
              </w:rPr>
            </w:pPr>
          </w:p>
          <w:p w14:paraId="2EB43BD0" w14:textId="77777777" w:rsidR="00283274" w:rsidRDefault="00283274" w:rsidP="00283274">
            <w:pPr>
              <w:spacing w:before="200"/>
              <w:jc w:val="center"/>
              <w:rPr>
                <w:rFonts w:ascii="Arial" w:eastAsia="Calibri" w:hAnsi="Arial" w:cs="Arial"/>
                <w:b/>
                <w:bCs/>
                <w:color w:val="FFFFFF" w:themeColor="background1"/>
              </w:rPr>
            </w:pPr>
          </w:p>
          <w:p w14:paraId="36A001CC" w14:textId="53677048" w:rsidR="00283274" w:rsidRDefault="00283274" w:rsidP="00283274">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424B4C34" w14:textId="77777777" w:rsidR="00283274" w:rsidRDefault="00283274" w:rsidP="00283274">
            <w:pPr>
              <w:spacing w:before="200"/>
              <w:jc w:val="center"/>
              <w:rPr>
                <w:rFonts w:ascii="Arial" w:eastAsia="Calibri" w:hAnsi="Arial" w:cs="Arial"/>
                <w:bCs/>
              </w:rPr>
            </w:pPr>
          </w:p>
          <w:p w14:paraId="5DB73CC2" w14:textId="77777777" w:rsidR="00283274" w:rsidRDefault="00283274" w:rsidP="00283274">
            <w:pPr>
              <w:spacing w:before="200"/>
              <w:jc w:val="center"/>
              <w:rPr>
                <w:rFonts w:ascii="Arial" w:eastAsia="Calibri" w:hAnsi="Arial" w:cs="Arial"/>
                <w:bCs/>
              </w:rPr>
            </w:pPr>
          </w:p>
          <w:p w14:paraId="59A2BE75" w14:textId="77777777" w:rsidR="00283274" w:rsidRDefault="00283274" w:rsidP="00283274">
            <w:pPr>
              <w:spacing w:before="200"/>
              <w:jc w:val="center"/>
              <w:rPr>
                <w:rFonts w:ascii="Arial" w:eastAsia="Calibri" w:hAnsi="Arial" w:cs="Arial"/>
                <w:bCs/>
              </w:rPr>
            </w:pPr>
          </w:p>
          <w:p w14:paraId="3371D0BE" w14:textId="5371827E" w:rsidR="00283274" w:rsidRDefault="00283274" w:rsidP="00283274">
            <w:pPr>
              <w:spacing w:before="200"/>
              <w:jc w:val="center"/>
              <w:rPr>
                <w:rFonts w:ascii="Arial" w:eastAsia="Calibri" w:hAnsi="Arial" w:cs="Arial"/>
                <w:bCs/>
              </w:rPr>
            </w:pPr>
            <w:r>
              <w:rPr>
                <w:rFonts w:ascii="Arial" w:eastAsia="Calibri" w:hAnsi="Arial" w:cs="Arial"/>
                <w:bCs/>
              </w:rPr>
              <w:t>[Y]</w:t>
            </w:r>
          </w:p>
        </w:tc>
        <w:tc>
          <w:tcPr>
            <w:tcW w:w="10431" w:type="dxa"/>
          </w:tcPr>
          <w:p w14:paraId="44A7FC82" w14:textId="77777777" w:rsidR="00283274" w:rsidRDefault="00283274" w:rsidP="00283274">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7B8ECDCE" w14:textId="77777777" w:rsidR="00283274" w:rsidRDefault="00283274" w:rsidP="00283274">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307A5C16" w14:textId="77777777" w:rsidR="00283274" w:rsidRDefault="00283274" w:rsidP="00283274">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612B8265" w14:textId="77777777" w:rsidR="00283274" w:rsidRDefault="00283274" w:rsidP="00283274">
            <w:pPr>
              <w:spacing w:before="200"/>
              <w:rPr>
                <w:rFonts w:ascii="Arial" w:hAnsi="Arial" w:cs="Arial"/>
                <w:b/>
                <w:iCs/>
              </w:rPr>
            </w:pPr>
            <w:r w:rsidRPr="00BB4522">
              <w:rPr>
                <w:rFonts w:ascii="Arial" w:hAnsi="Arial" w:cs="Arial"/>
                <w:b/>
                <w:iCs/>
              </w:rPr>
              <w:t xml:space="preserve">Legal Basis – </w:t>
            </w:r>
          </w:p>
          <w:p w14:paraId="3061D680" w14:textId="5D3644B1" w:rsidR="00283274" w:rsidRDefault="00283274" w:rsidP="00283274">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4F0F64" w14:paraId="32A042A9" w14:textId="77777777" w:rsidTr="005E45CB">
        <w:tc>
          <w:tcPr>
            <w:tcW w:w="1879" w:type="dxa"/>
            <w:shd w:val="clear" w:color="auto" w:fill="58585A"/>
          </w:tcPr>
          <w:p w14:paraId="4F05C2D4" w14:textId="77777777" w:rsidR="004F0F64" w:rsidRDefault="004F0F64"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National Institute for Health Research </w:t>
            </w:r>
          </w:p>
          <w:p w14:paraId="2B10230C" w14:textId="77777777" w:rsidR="004F0F64" w:rsidRDefault="004F0F64"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Regional Research Delivery Network</w:t>
            </w:r>
          </w:p>
        </w:tc>
        <w:tc>
          <w:tcPr>
            <w:tcW w:w="1928" w:type="dxa"/>
          </w:tcPr>
          <w:p w14:paraId="251D49A5" w14:textId="77777777" w:rsidR="004F0F64" w:rsidRDefault="004F0F64" w:rsidP="005E45CB">
            <w:pPr>
              <w:spacing w:before="200"/>
              <w:jc w:val="center"/>
              <w:rPr>
                <w:rFonts w:ascii="Arial" w:eastAsia="Calibri" w:hAnsi="Arial" w:cs="Arial"/>
                <w:bCs/>
              </w:rPr>
            </w:pPr>
          </w:p>
          <w:p w14:paraId="6F9F00F3" w14:textId="77777777" w:rsidR="004F0F64" w:rsidRDefault="004F0F64" w:rsidP="005E45CB">
            <w:pPr>
              <w:spacing w:before="200"/>
              <w:jc w:val="center"/>
              <w:rPr>
                <w:rFonts w:ascii="Arial" w:eastAsia="Calibri" w:hAnsi="Arial" w:cs="Arial"/>
                <w:bCs/>
              </w:rPr>
            </w:pPr>
            <w:r>
              <w:rPr>
                <w:rFonts w:ascii="Arial" w:eastAsia="Calibri" w:hAnsi="Arial" w:cs="Arial"/>
                <w:bCs/>
              </w:rPr>
              <w:t>[Y]</w:t>
            </w:r>
          </w:p>
        </w:tc>
        <w:tc>
          <w:tcPr>
            <w:tcW w:w="10431" w:type="dxa"/>
          </w:tcPr>
          <w:p w14:paraId="394BB040" w14:textId="77777777" w:rsidR="006F1677" w:rsidRPr="00413FB8" w:rsidRDefault="004F0F64" w:rsidP="006F1677">
            <w:pPr>
              <w:spacing w:before="200"/>
              <w:rPr>
                <w:rFonts w:ascii="Arial" w:hAnsi="Arial" w:cs="Arial"/>
                <w:bCs/>
                <w:iCs/>
              </w:rPr>
            </w:pPr>
            <w:r>
              <w:rPr>
                <w:rFonts w:ascii="Arial" w:hAnsi="Arial" w:cs="Arial"/>
                <w:b/>
                <w:iCs/>
              </w:rPr>
              <w:t xml:space="preserve">Purpose - </w:t>
            </w:r>
            <w:r w:rsidR="006F1677" w:rsidRPr="00413FB8">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27B5521B" w14:textId="77777777" w:rsidR="006F1677" w:rsidRPr="00413FB8" w:rsidRDefault="006F1677" w:rsidP="006F1677">
            <w:pPr>
              <w:spacing w:before="200"/>
              <w:rPr>
                <w:rFonts w:ascii="Arial" w:hAnsi="Arial" w:cs="Arial"/>
                <w:b/>
                <w:iCs/>
              </w:rPr>
            </w:pPr>
            <w:r w:rsidRPr="00413FB8">
              <w:rPr>
                <w:rFonts w:ascii="Arial" w:hAnsi="Arial" w:cs="Arial"/>
                <w:bCs/>
                <w:iCs/>
              </w:rPr>
              <w:t>The team may also identify potential eligibility for research opportunities and support recruitment and follow-up for clinical trials. This collaboration supports NIHR and NHS's pursuit in improving equality to access research. Any eligible individuals will be contacted by the practice, and their consent will be requested before any further processing takes place.</w:t>
            </w:r>
          </w:p>
          <w:p w14:paraId="58CB20AC" w14:textId="77777777" w:rsidR="004F0F64" w:rsidRPr="006D5516" w:rsidRDefault="004F0F64" w:rsidP="005E45CB">
            <w:pPr>
              <w:spacing w:before="200"/>
              <w:rPr>
                <w:rFonts w:ascii="Arial" w:hAnsi="Arial" w:cs="Arial"/>
                <w:b/>
                <w:iCs/>
              </w:rPr>
            </w:pPr>
            <w:r w:rsidRPr="006D5516">
              <w:rPr>
                <w:rFonts w:ascii="Arial" w:hAnsi="Arial" w:cs="Arial"/>
                <w:b/>
                <w:iCs/>
              </w:rPr>
              <w:t xml:space="preserve">Legal Basis – </w:t>
            </w:r>
          </w:p>
          <w:p w14:paraId="03B15708" w14:textId="77777777" w:rsidR="004F0F64" w:rsidRPr="006D5516" w:rsidRDefault="004F0F64" w:rsidP="005E45CB">
            <w:pPr>
              <w:spacing w:before="200"/>
              <w:rPr>
                <w:rFonts w:ascii="Arial" w:hAnsi="Arial" w:cs="Arial"/>
                <w:b/>
                <w:iCs/>
              </w:rPr>
            </w:pPr>
            <w:r w:rsidRPr="006D5516">
              <w:rPr>
                <w:rFonts w:ascii="Arial" w:hAnsi="Arial" w:cs="Arial"/>
                <w:b/>
                <w:iCs/>
              </w:rPr>
              <w:lastRenderedPageBreak/>
              <w:t xml:space="preserve">Article 6(1)(e) – </w:t>
            </w:r>
            <w:r w:rsidRPr="00D713A1">
              <w:rPr>
                <w:rFonts w:ascii="Arial" w:hAnsi="Arial" w:cs="Arial"/>
                <w:bCs/>
                <w:iCs/>
              </w:rPr>
              <w:t xml:space="preserve">It is necessary for the performance of a task carried out in the public interest or under official authority vested in the controller. </w:t>
            </w:r>
          </w:p>
          <w:p w14:paraId="3AC1A9EA" w14:textId="19BE00EC" w:rsidR="004F0F64" w:rsidRDefault="004F0F64" w:rsidP="005E45CB">
            <w:pPr>
              <w:spacing w:before="200"/>
              <w:rPr>
                <w:rFonts w:ascii="Arial" w:hAnsi="Arial" w:cs="Arial"/>
                <w:b/>
                <w:iCs/>
              </w:rPr>
            </w:pPr>
            <w:r w:rsidRPr="006D5516">
              <w:rPr>
                <w:rFonts w:ascii="Arial" w:hAnsi="Arial" w:cs="Arial"/>
                <w:b/>
                <w:iCs/>
              </w:rPr>
              <w:t xml:space="preserve">Article 9(2)(g) - </w:t>
            </w:r>
            <w:r w:rsidRPr="00D713A1">
              <w:rPr>
                <w:rFonts w:ascii="Arial" w:hAnsi="Arial" w:cs="Arial"/>
                <w:bCs/>
                <w:iCs/>
              </w:rPr>
              <w:t>Reasons of substantial public interest (with a basis in law)</w:t>
            </w:r>
          </w:p>
        </w:tc>
      </w:tr>
      <w:tr w:rsidR="006F1677" w:rsidRPr="006F1677" w14:paraId="01D6877C" w14:textId="77777777" w:rsidTr="005E45CB">
        <w:tc>
          <w:tcPr>
            <w:tcW w:w="1879" w:type="dxa"/>
            <w:shd w:val="clear" w:color="auto" w:fill="58585A"/>
          </w:tcPr>
          <w:p w14:paraId="2EAF11EF" w14:textId="409FE5F4" w:rsidR="006F1677" w:rsidRPr="006F1677" w:rsidRDefault="006F1677" w:rsidP="006F1677">
            <w:pPr>
              <w:spacing w:before="200"/>
              <w:jc w:val="center"/>
              <w:rPr>
                <w:rFonts w:ascii="Arial" w:eastAsia="Calibri" w:hAnsi="Arial" w:cs="Arial"/>
                <w:color w:val="FFFFFF" w:themeColor="background1"/>
              </w:rPr>
            </w:pPr>
            <w:r>
              <w:rPr>
                <w:rFonts w:ascii="Arial" w:eastAsia="Calibri" w:hAnsi="Arial" w:cs="Arial"/>
                <w:b/>
                <w:bCs/>
                <w:color w:val="FFFFFF" w:themeColor="background1"/>
              </w:rPr>
              <w:lastRenderedPageBreak/>
              <w:t>NHS Reasonable Adjustment Digital Flag</w:t>
            </w:r>
          </w:p>
        </w:tc>
        <w:tc>
          <w:tcPr>
            <w:tcW w:w="1928" w:type="dxa"/>
          </w:tcPr>
          <w:p w14:paraId="0D4FC5C2" w14:textId="5145A332" w:rsidR="006F1677" w:rsidRPr="006F1677" w:rsidRDefault="006F1677" w:rsidP="006F1677">
            <w:pPr>
              <w:spacing w:before="200"/>
              <w:jc w:val="center"/>
              <w:rPr>
                <w:rFonts w:ascii="Arial" w:eastAsia="Calibri" w:hAnsi="Arial" w:cs="Arial"/>
              </w:rPr>
            </w:pPr>
            <w:r>
              <w:rPr>
                <w:rFonts w:ascii="Arial" w:eastAsia="Calibri" w:hAnsi="Arial" w:cs="Arial"/>
                <w:bCs/>
              </w:rPr>
              <w:t>[Y]</w:t>
            </w:r>
          </w:p>
        </w:tc>
        <w:tc>
          <w:tcPr>
            <w:tcW w:w="10431" w:type="dxa"/>
          </w:tcPr>
          <w:p w14:paraId="7792A208" w14:textId="77777777" w:rsidR="006F1677" w:rsidRPr="00A27630" w:rsidRDefault="006F1677" w:rsidP="006F1677">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4F5F0A30" w14:textId="77777777" w:rsidR="006F1677" w:rsidRPr="00A27630" w:rsidRDefault="006F1677" w:rsidP="006F1677">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0C16A1E4" w14:textId="77777777" w:rsidR="006F1677" w:rsidRPr="00BB4522" w:rsidRDefault="006F1677" w:rsidP="006F1677">
            <w:pPr>
              <w:spacing w:before="200"/>
              <w:rPr>
                <w:rFonts w:ascii="Arial" w:hAnsi="Arial" w:cs="Arial"/>
                <w:b/>
                <w:iCs/>
              </w:rPr>
            </w:pPr>
            <w:r w:rsidRPr="00BB4522">
              <w:rPr>
                <w:rFonts w:ascii="Arial" w:hAnsi="Arial" w:cs="Arial"/>
                <w:b/>
                <w:iCs/>
              </w:rPr>
              <w:t xml:space="preserve">Legal Basis – </w:t>
            </w:r>
          </w:p>
          <w:p w14:paraId="5B4D621F" w14:textId="77777777" w:rsidR="006F1677" w:rsidRDefault="006F1677" w:rsidP="006F1677">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48626557" w14:textId="42BA253D" w:rsidR="006F1677" w:rsidRPr="006F1677" w:rsidRDefault="006F1677" w:rsidP="006F1677">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bl>
    <w:p w14:paraId="7803432E" w14:textId="77777777" w:rsidR="00A77F6B" w:rsidRDefault="00A77F6B" w:rsidP="00A77F6B">
      <w:pPr>
        <w:spacing w:before="200"/>
        <w:rPr>
          <w:rFonts w:ascii="Arial" w:hAnsi="Arial" w:cs="Arial"/>
          <w:color w:val="58585A"/>
        </w:rPr>
      </w:pPr>
    </w:p>
    <w:tbl>
      <w:tblPr>
        <w:tblStyle w:val="TableGrid"/>
        <w:tblW w:w="14238" w:type="dxa"/>
        <w:tblInd w:w="-431" w:type="dxa"/>
        <w:tblLook w:val="04A0" w:firstRow="1" w:lastRow="0" w:firstColumn="1" w:lastColumn="0" w:noHBand="0" w:noVBand="1"/>
      </w:tblPr>
      <w:tblGrid>
        <w:gridCol w:w="1879"/>
        <w:gridCol w:w="1928"/>
        <w:gridCol w:w="10431"/>
      </w:tblGrid>
      <w:tr w:rsidR="00EA31E0" w:rsidRPr="00EA31E0" w14:paraId="4680E407" w14:textId="77777777">
        <w:tc>
          <w:tcPr>
            <w:tcW w:w="1879" w:type="dxa"/>
            <w:tcBorders>
              <w:top w:val="single" w:sz="4" w:space="0" w:color="auto"/>
              <w:left w:val="single" w:sz="4" w:space="0" w:color="auto"/>
              <w:bottom w:val="single" w:sz="4" w:space="0" w:color="auto"/>
              <w:right w:val="single" w:sz="4" w:space="0" w:color="auto"/>
            </w:tcBorders>
            <w:shd w:val="clear" w:color="auto" w:fill="58585A"/>
            <w:hideMark/>
          </w:tcPr>
          <w:p w14:paraId="68699D0B" w14:textId="77777777" w:rsidR="00EA31E0" w:rsidRPr="00EA31E0" w:rsidRDefault="00EA31E0" w:rsidP="00EA31E0">
            <w:pPr>
              <w:jc w:val="center"/>
              <w:rPr>
                <w:rFonts w:ascii="Arial" w:hAnsi="Arial" w:cs="Arial"/>
                <w:b/>
                <w:bCs/>
              </w:rPr>
            </w:pPr>
            <w:r w:rsidRPr="00EA31E0">
              <w:rPr>
                <w:rFonts w:ascii="Arial" w:hAnsi="Arial" w:cs="Arial"/>
                <w:b/>
                <w:bCs/>
                <w:color w:val="FFFFFF" w:themeColor="background1"/>
              </w:rPr>
              <w:t>Brave AI (Bering Ltd.)</w:t>
            </w:r>
          </w:p>
        </w:tc>
        <w:tc>
          <w:tcPr>
            <w:tcW w:w="1928" w:type="dxa"/>
            <w:tcBorders>
              <w:top w:val="single" w:sz="4" w:space="0" w:color="auto"/>
              <w:left w:val="single" w:sz="4" w:space="0" w:color="auto"/>
              <w:bottom w:val="single" w:sz="4" w:space="0" w:color="auto"/>
              <w:right w:val="single" w:sz="4" w:space="0" w:color="auto"/>
            </w:tcBorders>
            <w:hideMark/>
          </w:tcPr>
          <w:p w14:paraId="36BA980C" w14:textId="77777777" w:rsidR="00EA31E0" w:rsidRPr="00EA31E0" w:rsidRDefault="00EA31E0" w:rsidP="00EA31E0">
            <w:pPr>
              <w:jc w:val="center"/>
              <w:rPr>
                <w:rFonts w:ascii="Arial" w:hAnsi="Arial" w:cs="Arial"/>
                <w:bCs/>
              </w:rPr>
            </w:pPr>
            <w:r w:rsidRPr="00EA31E0">
              <w:rPr>
                <w:rFonts w:ascii="Arial" w:hAnsi="Arial" w:cs="Arial"/>
                <w:bCs/>
              </w:rPr>
              <w:t>[Y]</w:t>
            </w:r>
          </w:p>
        </w:tc>
        <w:tc>
          <w:tcPr>
            <w:tcW w:w="10431" w:type="dxa"/>
            <w:tcBorders>
              <w:top w:val="single" w:sz="4" w:space="0" w:color="auto"/>
              <w:left w:val="single" w:sz="4" w:space="0" w:color="auto"/>
              <w:bottom w:val="single" w:sz="4" w:space="0" w:color="auto"/>
              <w:right w:val="single" w:sz="4" w:space="0" w:color="auto"/>
            </w:tcBorders>
            <w:hideMark/>
          </w:tcPr>
          <w:p w14:paraId="2F67D12A" w14:textId="77777777" w:rsidR="00EA31E0" w:rsidRPr="00EA31E0" w:rsidRDefault="00EA31E0" w:rsidP="00EA31E0">
            <w:pPr>
              <w:rPr>
                <w:rFonts w:ascii="Arial" w:hAnsi="Arial" w:cs="Arial"/>
              </w:rPr>
            </w:pPr>
            <w:r w:rsidRPr="00EA31E0">
              <w:rPr>
                <w:rFonts w:ascii="Arial" w:hAnsi="Arial" w:cs="Arial"/>
                <w:b/>
                <w:iCs/>
              </w:rPr>
              <w:t xml:space="preserve">Purpose - </w:t>
            </w:r>
            <w:r w:rsidRPr="00EA31E0">
              <w:rPr>
                <w:rFonts w:ascii="Arial" w:hAnsi="Arial" w:cs="Arial"/>
                <w:bCs/>
                <w:iCs/>
              </w:rPr>
              <w:t xml:space="preserve">BRAVE AI is a clinical decision support tool, using algorithms to evaluate the complexity of each patient’s health needs within our practice. </w:t>
            </w:r>
          </w:p>
          <w:p w14:paraId="3CCFF2B4" w14:textId="77777777" w:rsidR="00EA31E0" w:rsidRPr="00EA31E0" w:rsidRDefault="00EA31E0" w:rsidP="00EA31E0">
            <w:pPr>
              <w:rPr>
                <w:rFonts w:ascii="Arial" w:hAnsi="Arial" w:cs="Arial"/>
              </w:rPr>
            </w:pPr>
            <w:r w:rsidRPr="00EA31E0">
              <w:rPr>
                <w:rFonts w:ascii="Arial" w:hAnsi="Arial" w:cs="Arial"/>
                <w:bCs/>
                <w:iCs/>
              </w:rPr>
              <w:t>The processing will involve the use of existing primary care data to provide an AI-based personalised risk</w:t>
            </w:r>
            <w:r w:rsidRPr="00EA31E0">
              <w:rPr>
                <w:rFonts w:ascii="Arial" w:hAnsi="Arial" w:cs="Arial"/>
                <w:bCs/>
                <w:iCs/>
              </w:rPr>
              <w:br/>
              <w:t xml:space="preserve">assessment solution. Brave AI will be used to identify patients who are at high risk of unscheduled </w:t>
            </w:r>
            <w:r w:rsidRPr="00EA31E0">
              <w:rPr>
                <w:rFonts w:ascii="Arial" w:hAnsi="Arial" w:cs="Arial"/>
                <w:bCs/>
                <w:iCs/>
              </w:rPr>
              <w:lastRenderedPageBreak/>
              <w:t>admission to hospital in the next 12 months or who are likely to develop certain diseases or conditions and present actionable insights so that they can be targeted with preventive care.</w:t>
            </w:r>
          </w:p>
          <w:p w14:paraId="109EB0F2" w14:textId="77777777" w:rsidR="00EA31E0" w:rsidRPr="00EA31E0" w:rsidRDefault="00EA31E0" w:rsidP="00EA31E0">
            <w:pPr>
              <w:rPr>
                <w:rFonts w:ascii="Arial" w:hAnsi="Arial" w:cs="Arial"/>
                <w:bCs/>
                <w:iCs/>
              </w:rPr>
            </w:pPr>
            <w:r w:rsidRPr="00EA31E0">
              <w:rPr>
                <w:rFonts w:ascii="Arial" w:hAnsi="Arial" w:cs="Arial"/>
                <w:bCs/>
                <w:iCs/>
              </w:rPr>
              <w:t>All data processed by BRAVE AI is stored securely in UK based cloud servers. The practice remains the controller of this data with Bering Ltd acting as a processor.</w:t>
            </w:r>
          </w:p>
          <w:p w14:paraId="32F6E751" w14:textId="77777777" w:rsidR="00EA31E0" w:rsidRPr="00EA31E0" w:rsidRDefault="00EA31E0" w:rsidP="00EA31E0">
            <w:pPr>
              <w:rPr>
                <w:rFonts w:ascii="Arial" w:hAnsi="Arial" w:cs="Arial"/>
                <w:bCs/>
                <w:iCs/>
              </w:rPr>
            </w:pPr>
            <w:r w:rsidRPr="00EA31E0">
              <w:rPr>
                <w:rFonts w:ascii="Arial" w:hAnsi="Arial" w:cs="Arial"/>
                <w:bCs/>
                <w:iCs/>
              </w:rPr>
              <w:t>The nature and purposes of the processing are as follows:</w:t>
            </w:r>
          </w:p>
          <w:p w14:paraId="4514D921" w14:textId="77777777" w:rsidR="00EA31E0" w:rsidRPr="00EA31E0" w:rsidRDefault="00EA31E0" w:rsidP="00EA31E0">
            <w:pPr>
              <w:numPr>
                <w:ilvl w:val="0"/>
                <w:numId w:val="18"/>
              </w:numPr>
              <w:rPr>
                <w:rFonts w:ascii="Arial" w:hAnsi="Arial" w:cs="Arial"/>
                <w:bCs/>
                <w:iCs/>
              </w:rPr>
            </w:pPr>
            <w:r w:rsidRPr="00EA31E0">
              <w:rPr>
                <w:rFonts w:ascii="Arial" w:hAnsi="Arial" w:cs="Arial"/>
                <w:bCs/>
                <w:iCs/>
              </w:rPr>
              <w:t>To analyse and process health data for personalised risk assessment and health management.</w:t>
            </w:r>
          </w:p>
          <w:p w14:paraId="4BDAA480" w14:textId="77777777" w:rsidR="00EA31E0" w:rsidRPr="00EA31E0" w:rsidRDefault="00EA31E0" w:rsidP="00EA31E0">
            <w:pPr>
              <w:numPr>
                <w:ilvl w:val="0"/>
                <w:numId w:val="18"/>
              </w:numPr>
              <w:rPr>
                <w:rFonts w:ascii="Arial" w:hAnsi="Arial" w:cs="Arial"/>
                <w:bCs/>
                <w:iCs/>
              </w:rPr>
            </w:pPr>
            <w:r w:rsidRPr="00EA31E0">
              <w:rPr>
                <w:rFonts w:ascii="Arial" w:hAnsi="Arial" w:cs="Arial"/>
                <w:bCs/>
                <w:iCs/>
              </w:rPr>
              <w:t>To provide a breakdown of the factors contributing towards the Brave AI assessment rating to</w:t>
            </w:r>
            <w:r w:rsidRPr="00EA31E0">
              <w:rPr>
                <w:rFonts w:ascii="Arial" w:hAnsi="Arial" w:cs="Arial"/>
                <w:bCs/>
                <w:iCs/>
              </w:rPr>
              <w:br/>
              <w:t>providers to support the practitioners’ decision making.</w:t>
            </w:r>
          </w:p>
          <w:p w14:paraId="1DE5905A" w14:textId="77777777" w:rsidR="00EA31E0" w:rsidRPr="00EA31E0" w:rsidRDefault="00EA31E0" w:rsidP="00EA31E0">
            <w:pPr>
              <w:numPr>
                <w:ilvl w:val="0"/>
                <w:numId w:val="18"/>
              </w:numPr>
              <w:rPr>
                <w:rFonts w:ascii="Arial" w:hAnsi="Arial" w:cs="Arial"/>
                <w:bCs/>
                <w:iCs/>
              </w:rPr>
            </w:pPr>
            <w:r w:rsidRPr="00EA31E0">
              <w:rPr>
                <w:rFonts w:ascii="Arial" w:hAnsi="Arial" w:cs="Arial"/>
                <w:bCs/>
                <w:iCs/>
              </w:rPr>
              <w:t>To support healthcare decision-making based on patient risk profiles.</w:t>
            </w:r>
          </w:p>
          <w:p w14:paraId="0ADF9BF9" w14:textId="77777777" w:rsidR="00EA31E0" w:rsidRPr="00EA31E0" w:rsidRDefault="00EA31E0" w:rsidP="00EA31E0">
            <w:pPr>
              <w:numPr>
                <w:ilvl w:val="0"/>
                <w:numId w:val="18"/>
              </w:numPr>
              <w:rPr>
                <w:rFonts w:ascii="Arial" w:hAnsi="Arial" w:cs="Arial"/>
                <w:bCs/>
                <w:iCs/>
              </w:rPr>
            </w:pPr>
            <w:r w:rsidRPr="00EA31E0">
              <w:rPr>
                <w:rFonts w:ascii="Arial" w:hAnsi="Arial" w:cs="Arial"/>
                <w:bCs/>
                <w:iCs/>
              </w:rPr>
              <w:t>The personal data will also be used to develop and provide inputs for the AI-based personalised risk assessment solution, to test and evaluate the solution.</w:t>
            </w:r>
          </w:p>
          <w:p w14:paraId="3F6F59AD" w14:textId="77777777" w:rsidR="00EA31E0" w:rsidRPr="00EA31E0" w:rsidRDefault="00EA31E0" w:rsidP="00EA31E0">
            <w:pPr>
              <w:numPr>
                <w:ilvl w:val="0"/>
                <w:numId w:val="18"/>
              </w:numPr>
              <w:rPr>
                <w:rFonts w:ascii="Arial" w:hAnsi="Arial" w:cs="Arial"/>
                <w:bCs/>
                <w:iCs/>
              </w:rPr>
            </w:pPr>
            <w:r w:rsidRPr="00EA31E0">
              <w:rPr>
                <w:rFonts w:ascii="Arial" w:hAnsi="Arial" w:cs="Arial"/>
                <w:bCs/>
                <w:iCs/>
              </w:rPr>
              <w:t>The data will be used in anonymised form to train the AI model and to provide feedback to the solution provider on the performance of the solution.</w:t>
            </w:r>
          </w:p>
          <w:p w14:paraId="2DD020DC" w14:textId="77777777" w:rsidR="00EA31E0" w:rsidRPr="00EA31E0" w:rsidRDefault="00EA31E0" w:rsidP="00EA31E0">
            <w:pPr>
              <w:rPr>
                <w:rFonts w:ascii="Arial" w:hAnsi="Arial" w:cs="Arial"/>
                <w:b/>
                <w:iCs/>
              </w:rPr>
            </w:pPr>
            <w:r w:rsidRPr="00EA31E0">
              <w:rPr>
                <w:rFonts w:ascii="Arial" w:hAnsi="Arial" w:cs="Arial"/>
                <w:b/>
                <w:iCs/>
              </w:rPr>
              <w:t xml:space="preserve">Legal Basis – </w:t>
            </w:r>
          </w:p>
          <w:p w14:paraId="248957B0" w14:textId="77777777" w:rsidR="00EA31E0" w:rsidRPr="00EA31E0" w:rsidRDefault="00EA31E0" w:rsidP="00EA31E0">
            <w:pPr>
              <w:rPr>
                <w:rFonts w:ascii="Arial" w:hAnsi="Arial" w:cs="Arial"/>
                <w:iCs/>
              </w:rPr>
            </w:pPr>
            <w:r w:rsidRPr="00EA31E0">
              <w:rPr>
                <w:rFonts w:ascii="Arial" w:hAnsi="Arial" w:cs="Arial"/>
                <w:iCs/>
              </w:rPr>
              <w:t xml:space="preserve">Article 6(1)(e) – It is necessary for the performance of a task carried out in the public interest or under official authority vested in the controller. </w:t>
            </w:r>
          </w:p>
          <w:p w14:paraId="43F5C484" w14:textId="77777777" w:rsidR="00EA31E0" w:rsidRPr="00EA31E0" w:rsidRDefault="00EA31E0" w:rsidP="00EA31E0">
            <w:pPr>
              <w:rPr>
                <w:rFonts w:ascii="Arial" w:hAnsi="Arial" w:cs="Arial"/>
                <w:b/>
                <w:iCs/>
              </w:rPr>
            </w:pPr>
            <w:r w:rsidRPr="00EA31E0">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bl>
    <w:p w14:paraId="2D054DC2" w14:textId="77777777" w:rsidR="00EA31E0" w:rsidRPr="00EA31E0" w:rsidRDefault="00EA31E0" w:rsidP="00EA31E0">
      <w:pPr>
        <w:rPr>
          <w:rFonts w:ascii="Arial" w:hAnsi="Arial" w:cs="Arial"/>
        </w:rPr>
        <w:sectPr w:rsidR="00EA31E0" w:rsidRPr="00EA31E0" w:rsidSect="00194764">
          <w:headerReference w:type="default" r:id="rId63"/>
          <w:footerReference w:type="default" r:id="rId64"/>
          <w:pgSz w:w="16838" w:h="11906" w:orient="landscape"/>
          <w:pgMar w:top="1440" w:right="1440" w:bottom="1440" w:left="1440" w:header="708" w:footer="708" w:gutter="0"/>
          <w:pgNumType w:start="1"/>
          <w:cols w:space="708"/>
          <w:docGrid w:linePitch="360"/>
        </w:sectPr>
      </w:pPr>
    </w:p>
    <w:p w14:paraId="3F84CAF1" w14:textId="77777777" w:rsidR="00000E9C" w:rsidRDefault="00000E9C"/>
    <w:sectPr w:rsidR="00000E9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B1EB7" w14:textId="77777777" w:rsidR="00B078F8" w:rsidRDefault="00B078F8">
      <w:pPr>
        <w:spacing w:after="0" w:line="240" w:lineRule="auto"/>
      </w:pPr>
      <w:r>
        <w:separator/>
      </w:r>
    </w:p>
  </w:endnote>
  <w:endnote w:type="continuationSeparator" w:id="0">
    <w:p w14:paraId="1CAF4920" w14:textId="77777777" w:rsidR="00B078F8" w:rsidRDefault="00B07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8593" w14:textId="77777777" w:rsidR="00000E9C" w:rsidRPr="007E13AF" w:rsidRDefault="00A77F6B"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12B24C9F" w14:textId="77777777" w:rsidR="00000E9C" w:rsidRPr="007E13AF" w:rsidRDefault="00A77F6B"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64AB6" w14:textId="77777777" w:rsidR="00B078F8" w:rsidRDefault="00B078F8">
      <w:pPr>
        <w:spacing w:after="0" w:line="240" w:lineRule="auto"/>
      </w:pPr>
      <w:r>
        <w:separator/>
      </w:r>
    </w:p>
  </w:footnote>
  <w:footnote w:type="continuationSeparator" w:id="0">
    <w:p w14:paraId="100597DC" w14:textId="77777777" w:rsidR="00B078F8" w:rsidRDefault="00B07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1B9C5" w14:textId="77777777" w:rsidR="00000E9C" w:rsidRDefault="00A77F6B">
    <w:pPr>
      <w:pStyle w:val="Header"/>
    </w:pPr>
    <w:r>
      <w:rPr>
        <w:noProof/>
        <w:lang w:eastAsia="en-GB"/>
      </w:rPr>
      <w:drawing>
        <wp:anchor distT="0" distB="0" distL="114300" distR="114300" simplePos="0" relativeHeight="251660288" behindDoc="0" locked="0" layoutInCell="1" allowOverlap="1" wp14:anchorId="44F0EE2F" wp14:editId="69EE6733">
          <wp:simplePos x="0" y="0"/>
          <wp:positionH relativeFrom="column">
            <wp:posOffset>-257175</wp:posOffset>
          </wp:positionH>
          <wp:positionV relativeFrom="paragraph">
            <wp:posOffset>-211456</wp:posOffset>
          </wp:positionV>
          <wp:extent cx="2524670" cy="504825"/>
          <wp:effectExtent l="0" t="0" r="9525" b="0"/>
          <wp:wrapNone/>
          <wp:docPr id="1727354439" name="Picture 1727354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79F9FF78" wp14:editId="06CA86AC">
          <wp:simplePos x="0" y="0"/>
          <wp:positionH relativeFrom="column">
            <wp:posOffset>8385175</wp:posOffset>
          </wp:positionH>
          <wp:positionV relativeFrom="paragraph">
            <wp:posOffset>-212937</wp:posOffset>
          </wp:positionV>
          <wp:extent cx="1003300" cy="406400"/>
          <wp:effectExtent l="0" t="0" r="6350" b="0"/>
          <wp:wrapNone/>
          <wp:docPr id="1384621762" name="Picture 138462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559691">
    <w:abstractNumId w:val="3"/>
  </w:num>
  <w:num w:numId="2" w16cid:durableId="972829518">
    <w:abstractNumId w:val="16"/>
  </w:num>
  <w:num w:numId="3" w16cid:durableId="1214584559">
    <w:abstractNumId w:val="9"/>
  </w:num>
  <w:num w:numId="4" w16cid:durableId="1255548882">
    <w:abstractNumId w:val="5"/>
  </w:num>
  <w:num w:numId="5" w16cid:durableId="358236608">
    <w:abstractNumId w:val="1"/>
  </w:num>
  <w:num w:numId="6" w16cid:durableId="1838763748">
    <w:abstractNumId w:val="12"/>
  </w:num>
  <w:num w:numId="7" w16cid:durableId="956451549">
    <w:abstractNumId w:val="11"/>
  </w:num>
  <w:num w:numId="8" w16cid:durableId="216086327">
    <w:abstractNumId w:val="10"/>
  </w:num>
  <w:num w:numId="9" w16cid:durableId="691879753">
    <w:abstractNumId w:val="13"/>
  </w:num>
  <w:num w:numId="10" w16cid:durableId="2056811271">
    <w:abstractNumId w:val="17"/>
  </w:num>
  <w:num w:numId="11" w16cid:durableId="1478840572">
    <w:abstractNumId w:val="6"/>
  </w:num>
  <w:num w:numId="12" w16cid:durableId="2106219681">
    <w:abstractNumId w:val="4"/>
  </w:num>
  <w:num w:numId="13" w16cid:durableId="1311516245">
    <w:abstractNumId w:val="8"/>
  </w:num>
  <w:num w:numId="14" w16cid:durableId="1354770288">
    <w:abstractNumId w:val="0"/>
  </w:num>
  <w:num w:numId="15" w16cid:durableId="1593515262">
    <w:abstractNumId w:val="15"/>
  </w:num>
  <w:num w:numId="16" w16cid:durableId="1975983898">
    <w:abstractNumId w:val="14"/>
  </w:num>
  <w:num w:numId="17" w16cid:durableId="986282399">
    <w:abstractNumId w:val="2"/>
  </w:num>
  <w:num w:numId="18" w16cid:durableId="1796873341">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F6B"/>
    <w:rsid w:val="00000E9C"/>
    <w:rsid w:val="000D64CF"/>
    <w:rsid w:val="001B584E"/>
    <w:rsid w:val="00271C30"/>
    <w:rsid w:val="00283274"/>
    <w:rsid w:val="002B1124"/>
    <w:rsid w:val="003A2206"/>
    <w:rsid w:val="003B4422"/>
    <w:rsid w:val="004B0C9B"/>
    <w:rsid w:val="004F0F64"/>
    <w:rsid w:val="005317F8"/>
    <w:rsid w:val="00662202"/>
    <w:rsid w:val="006F1677"/>
    <w:rsid w:val="00870FAF"/>
    <w:rsid w:val="008D50B0"/>
    <w:rsid w:val="00A77F6B"/>
    <w:rsid w:val="00B078F8"/>
    <w:rsid w:val="00B934CD"/>
    <w:rsid w:val="00BA340D"/>
    <w:rsid w:val="00BD68D8"/>
    <w:rsid w:val="00BE571B"/>
    <w:rsid w:val="00C279FE"/>
    <w:rsid w:val="00C31328"/>
    <w:rsid w:val="00D8503D"/>
    <w:rsid w:val="00DE088B"/>
    <w:rsid w:val="00DE7B91"/>
    <w:rsid w:val="00E60A53"/>
    <w:rsid w:val="00EA316E"/>
    <w:rsid w:val="00EA31E0"/>
    <w:rsid w:val="00EF469E"/>
    <w:rsid w:val="00F57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D8620"/>
  <w15:chartTrackingRefBased/>
  <w15:docId w15:val="{A46876AA-8F4B-446C-9541-F862812D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6B"/>
    <w:pPr>
      <w:spacing w:after="200" w:line="276" w:lineRule="auto"/>
    </w:pPr>
  </w:style>
  <w:style w:type="paragraph" w:styleId="Heading1">
    <w:name w:val="heading 1"/>
    <w:basedOn w:val="Normal"/>
    <w:next w:val="Normal"/>
    <w:link w:val="Heading1Char"/>
    <w:uiPriority w:val="9"/>
    <w:qFormat/>
    <w:rsid w:val="00A77F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F6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77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F6B"/>
  </w:style>
  <w:style w:type="paragraph" w:styleId="Footer">
    <w:name w:val="footer"/>
    <w:basedOn w:val="Normal"/>
    <w:link w:val="FooterChar"/>
    <w:uiPriority w:val="99"/>
    <w:unhideWhenUsed/>
    <w:rsid w:val="00A77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F6B"/>
  </w:style>
  <w:style w:type="character" w:styleId="Hyperlink">
    <w:name w:val="Hyperlink"/>
    <w:basedOn w:val="DefaultParagraphFont"/>
    <w:uiPriority w:val="99"/>
    <w:unhideWhenUsed/>
    <w:rsid w:val="00A77F6B"/>
    <w:rPr>
      <w:color w:val="0563C1" w:themeColor="hyperlink"/>
      <w:u w:val="single"/>
    </w:rPr>
  </w:style>
  <w:style w:type="paragraph" w:customStyle="1" w:styleId="Default">
    <w:name w:val="Default"/>
    <w:rsid w:val="00A77F6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A77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77F6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A77F6B"/>
    <w:pPr>
      <w:spacing w:after="0" w:line="240" w:lineRule="auto"/>
    </w:pPr>
  </w:style>
  <w:style w:type="paragraph" w:styleId="ListParagraph">
    <w:name w:val="List Paragraph"/>
    <w:aliases w:val="normal,Numbered List"/>
    <w:basedOn w:val="Normal"/>
    <w:link w:val="ListParagraphChar"/>
    <w:uiPriority w:val="34"/>
    <w:qFormat/>
    <w:rsid w:val="00A77F6B"/>
    <w:pPr>
      <w:ind w:left="720"/>
      <w:contextualSpacing/>
    </w:pPr>
  </w:style>
  <w:style w:type="character" w:styleId="Strong">
    <w:name w:val="Strong"/>
    <w:basedOn w:val="DefaultParagraphFont"/>
    <w:uiPriority w:val="22"/>
    <w:qFormat/>
    <w:rsid w:val="00A77F6B"/>
    <w:rPr>
      <w:b/>
      <w:bCs/>
    </w:rPr>
  </w:style>
  <w:style w:type="character" w:styleId="Emphasis">
    <w:name w:val="Emphasis"/>
    <w:basedOn w:val="DefaultParagraphFont"/>
    <w:uiPriority w:val="20"/>
    <w:qFormat/>
    <w:rsid w:val="00A77F6B"/>
    <w:rPr>
      <w:i/>
      <w:iCs/>
    </w:rPr>
  </w:style>
  <w:style w:type="character" w:styleId="UnresolvedMention">
    <w:name w:val="Unresolved Mention"/>
    <w:basedOn w:val="DefaultParagraphFont"/>
    <w:uiPriority w:val="99"/>
    <w:semiHidden/>
    <w:unhideWhenUsed/>
    <w:rsid w:val="00E60A53"/>
    <w:rPr>
      <w:color w:val="605E5C"/>
      <w:shd w:val="clear" w:color="auto" w:fill="E1DFDD"/>
    </w:rPr>
  </w:style>
  <w:style w:type="character" w:styleId="FollowedHyperlink">
    <w:name w:val="FollowedHyperlink"/>
    <w:basedOn w:val="DefaultParagraphFont"/>
    <w:uiPriority w:val="99"/>
    <w:semiHidden/>
    <w:unhideWhenUsed/>
    <w:rsid w:val="00EF469E"/>
    <w:rPr>
      <w:color w:val="954F72" w:themeColor="followedHyperlink"/>
      <w:u w:val="single"/>
    </w:rPr>
  </w:style>
  <w:style w:type="character" w:customStyle="1" w:styleId="ListParagraphChar">
    <w:name w:val="List Paragraph Char"/>
    <w:aliases w:val="normal Char,Numbered List Char"/>
    <w:basedOn w:val="DefaultParagraphFont"/>
    <w:link w:val="ListParagraph"/>
    <w:uiPriority w:val="34"/>
    <w:locked/>
    <w:rsid w:val="00EF469E"/>
  </w:style>
  <w:style w:type="paragraph" w:styleId="CommentText">
    <w:name w:val="annotation text"/>
    <w:basedOn w:val="Normal"/>
    <w:link w:val="CommentTextChar"/>
    <w:uiPriority w:val="99"/>
    <w:semiHidden/>
    <w:unhideWhenUsed/>
    <w:rsid w:val="00EF469E"/>
    <w:pPr>
      <w:spacing w:line="240" w:lineRule="auto"/>
    </w:pPr>
    <w:rPr>
      <w:sz w:val="20"/>
      <w:szCs w:val="20"/>
    </w:rPr>
  </w:style>
  <w:style w:type="character" w:customStyle="1" w:styleId="CommentTextChar">
    <w:name w:val="Comment Text Char"/>
    <w:basedOn w:val="DefaultParagraphFont"/>
    <w:link w:val="CommentText"/>
    <w:uiPriority w:val="99"/>
    <w:semiHidden/>
    <w:rsid w:val="00EF469E"/>
    <w:rPr>
      <w:sz w:val="20"/>
      <w:szCs w:val="20"/>
    </w:rPr>
  </w:style>
  <w:style w:type="paragraph" w:styleId="CommentSubject">
    <w:name w:val="annotation subject"/>
    <w:basedOn w:val="CommentText"/>
    <w:next w:val="CommentText"/>
    <w:link w:val="CommentSubjectChar"/>
    <w:uiPriority w:val="99"/>
    <w:semiHidden/>
    <w:unhideWhenUsed/>
    <w:rsid w:val="00EF469E"/>
    <w:rPr>
      <w:b/>
      <w:bCs/>
    </w:rPr>
  </w:style>
  <w:style w:type="character" w:customStyle="1" w:styleId="CommentSubjectChar">
    <w:name w:val="Comment Subject Char"/>
    <w:basedOn w:val="CommentTextChar"/>
    <w:link w:val="CommentSubject"/>
    <w:uiPriority w:val="99"/>
    <w:semiHidden/>
    <w:rsid w:val="00EF46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57983">
      <w:bodyDiv w:val="1"/>
      <w:marLeft w:val="0"/>
      <w:marRight w:val="0"/>
      <w:marTop w:val="0"/>
      <w:marBottom w:val="0"/>
      <w:divBdr>
        <w:top w:val="none" w:sz="0" w:space="0" w:color="auto"/>
        <w:left w:val="none" w:sz="0" w:space="0" w:color="auto"/>
        <w:bottom w:val="none" w:sz="0" w:space="0" w:color="auto"/>
        <w:right w:val="none" w:sz="0" w:space="0" w:color="auto"/>
      </w:divBdr>
    </w:div>
    <w:div w:id="134705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nhs-screening/" TargetMode="External"/><Relationship Id="rId18" Type="http://schemas.openxmlformats.org/officeDocument/2006/relationships/hyperlink" Target="https://digital.nhs.uk/about-nhs-digital/our-work/keeping-patient-data-safe/how-we-look-after-your-health-and-care-information" TargetMode="External"/><Relationship Id="rId26" Type="http://schemas.openxmlformats.org/officeDocument/2006/relationships/hyperlink" Target="https://ico.org.uk/for-organisations/guide-to-data-protection/guide-to-the-general-data-protection-regulation-gdpr/individual-rights/right-to-restrict-processing/" TargetMode="External"/><Relationship Id="rId39" Type="http://schemas.openxmlformats.org/officeDocument/2006/relationships/hyperlink" Target="https://www.scas.nhs.uk/" TargetMode="External"/><Relationship Id="rId21" Type="http://schemas.openxmlformats.org/officeDocument/2006/relationships/hyperlink" Target="https://ico.org.uk/for-organisations/guide-to-data-protection/guide-to-the-general-data-protection-regulation-gdpr/individual-rights/right-to-data-portability/" TargetMode="External"/><Relationship Id="rId34" Type="http://schemas.openxmlformats.org/officeDocument/2006/relationships/hyperlink" Target="https://digital.nhs.uk/services/summary-care-records-scr" TargetMode="External"/><Relationship Id="rId42" Type="http://schemas.openxmlformats.org/officeDocument/2006/relationships/hyperlink" Target="https://www.uhbw.nhs.uk/" TargetMode="External"/><Relationship Id="rId47" Type="http://schemas.openxmlformats.org/officeDocument/2006/relationships/hyperlink" Target="https://www.mariecurie.org.uk/help/support/terminal-illness/planning-ahead/advance-care-planning" TargetMode="External"/><Relationship Id="rId50" Type="http://schemas.openxmlformats.org/officeDocument/2006/relationships/hyperlink" Target="https://www.bma.org.uk/pay-and-contracts/fees/why-doctors-charge-fees/why-does-my-doctor-charge-fees" TargetMode="External"/><Relationship Id="rId55" Type="http://schemas.openxmlformats.org/officeDocument/2006/relationships/hyperlink" Target="https://digital.nhs.uk/about-nhs-digital/corporate-information-and-documents/directions-and-data-provision-notices/secretary-of-state-directions/covid-19-public-health-directions-2020" TargetMode="External"/><Relationship Id="rId63" Type="http://schemas.openxmlformats.org/officeDocument/2006/relationships/header" Target="header1.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s://www.england.nhs.uk/fft/" TargetMode="External"/><Relationship Id="rId20" Type="http://schemas.openxmlformats.org/officeDocument/2006/relationships/hyperlink" Target="https://www.somersetccg.nhs.uk/about-us/privacy-notice/" TargetMode="External"/><Relationship Id="rId29" Type="http://schemas.openxmlformats.org/officeDocument/2006/relationships/hyperlink" Target="https://www.nhs.uk/nhs-app/nhs-app-legal-and-cookies/nhs-app-privacy-policy/privacy-policy/" TargetMode="External"/><Relationship Id="rId41" Type="http://schemas.openxmlformats.org/officeDocument/2006/relationships/hyperlink" Target="https://www.somersetft.nhs.uk/" TargetMode="External"/><Relationship Id="rId54" Type="http://schemas.openxmlformats.org/officeDocument/2006/relationships/hyperlink" Target="https://www.opensafely.org/" TargetMode="External"/><Relationship Id="rId62" Type="http://schemas.openxmlformats.org/officeDocument/2006/relationships/hyperlink" Target="https://www.nhsbsa.nhs.uk/vaccine-damage-payment-scheme-vd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dsi/2014/9780111117613/contents" TargetMode="External"/><Relationship Id="rId24" Type="http://schemas.openxmlformats.org/officeDocument/2006/relationships/hyperlink" Target="https://www.nhs.uk/nhs-app/" TargetMode="External"/><Relationship Id="rId32" Type="http://schemas.openxmlformats.org/officeDocument/2006/relationships/hyperlink" Target="mailto:casework@ico.org.uk" TargetMode="External"/><Relationship Id="rId37" Type="http://schemas.openxmlformats.org/officeDocument/2006/relationships/hyperlink" Target="https://www.gov.uk/guidance/nhs-population-screening-explained" TargetMode="External"/><Relationship Id="rId40" Type="http://schemas.openxmlformats.org/officeDocument/2006/relationships/hyperlink" Target="https://www.swast.nhs.uk/" TargetMode="External"/><Relationship Id="rId45" Type="http://schemas.openxmlformats.org/officeDocument/2006/relationships/hyperlink" Target="https://www.gov.uk/government/publications/code-of-data-matching-practice-for-national-fraud-initiative" TargetMode="External"/><Relationship Id="rId53" Type="http://schemas.openxmlformats.org/officeDocument/2006/relationships/hyperlink" Target="https://www.nhs.uk/using-the-nhs/about-the-nhs/opt-out-of-sharing-your-health-records/" TargetMode="External"/><Relationship Id="rId58" Type="http://schemas.openxmlformats.org/officeDocument/2006/relationships/hyperlink" Target="https://ico.org.uk/for-organisations/uk-gdpr-guidance-and-resources/lawful-basis/a-guide-to-lawful-basis/legal-obligation/"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ymphonyhealthcareservices.com/privacy-cookies-policy/terms-of-use-policy/" TargetMode="External"/><Relationship Id="rId23" Type="http://schemas.openxmlformats.org/officeDocument/2006/relationships/hyperlink" Target="http://www.ico.org.uk/concerns" TargetMode="External"/><Relationship Id="rId28" Type="http://schemas.openxmlformats.org/officeDocument/2006/relationships/hyperlink" Target="https://ico.org.uk/for-organisations/guide-to-data-protection/guide-to-the-general-data-protection-regulation-gdpr/individual-rights/right-to-object/" TargetMode="External"/><Relationship Id="rId36" Type="http://schemas.openxmlformats.org/officeDocument/2006/relationships/hyperlink" Target="https://www.nhsx.nhs.uk/key-tools-and-info/digital-technology-assessment-criteria-dtac/" TargetMode="External"/><Relationship Id="rId49" Type="http://schemas.openxmlformats.org/officeDocument/2006/relationships/hyperlink" Target="https://www.mariecurie.org.uk/privacy/security" TargetMode="External"/><Relationship Id="rId57" Type="http://schemas.openxmlformats.org/officeDocument/2006/relationships/hyperlink" Target="https://www.legislation.gov.uk/ukpga/2024/21/section/53" TargetMode="External"/><Relationship Id="rId61" Type="http://schemas.openxmlformats.org/officeDocument/2006/relationships/hyperlink" Target="https://www.legislation.gov.uk/ukpga/2018/12/schedule/1/part/2/enacted" TargetMode="External"/><Relationship Id="rId10" Type="http://schemas.openxmlformats.org/officeDocument/2006/relationships/hyperlink" Target="https://gdpr-info.eu/art-9-gdpr/" TargetMode="External"/><Relationship Id="rId19" Type="http://schemas.openxmlformats.org/officeDocument/2006/relationships/hyperlink" Target="https://digital.nhs.uk/data-and-information/data-collections-and-data-sets/data-collections/general-practice-data-for-planning-and-research/gp-privacy-notice" TargetMode="External"/><Relationship Id="rId31" Type="http://schemas.openxmlformats.org/officeDocument/2006/relationships/hyperlink" Target="https://ico.org.uk/" TargetMode="External"/><Relationship Id="rId44" Type="http://schemas.openxmlformats.org/officeDocument/2006/relationships/hyperlink" Target="https://www.cqc.org.uk/about-us/our-policies/privacy-statement" TargetMode="External"/><Relationship Id="rId52" Type="http://schemas.openxmlformats.org/officeDocument/2006/relationships/hyperlink" Target="https://digital.nhs.uk/services/nhs-app/nhs-app-guidance-for-gp-practices/guidance-on-nhs-app-features/online-access-to-gp-health-records" TargetMode="External"/><Relationship Id="rId60" Type="http://schemas.openxmlformats.org/officeDocument/2006/relationships/hyperlink" Target="https://www.legislation.gov.uk/eur/2016/679/article/9"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dpr-info.eu/art-6-gdpr/" TargetMode="External"/><Relationship Id="rId14" Type="http://schemas.openxmlformats.org/officeDocument/2006/relationships/hyperlink" Target="http://www.symphonyhealthcareservices.com/privacy-cookies-policy/" TargetMode="External"/><Relationship Id="rId22" Type="http://schemas.openxmlformats.org/officeDocument/2006/relationships/hyperlink" Target="https://ico.org.uk/for-organisations/guide-to-the-general-data-protection-regulation-gdpr/individual-rights/" TargetMode="External"/><Relationship Id="rId27" Type="http://schemas.openxmlformats.org/officeDocument/2006/relationships/hyperlink" Target="http://www.nhs.uk/your-nhs-data-matters" TargetMode="External"/><Relationship Id="rId30" Type="http://schemas.openxmlformats.org/officeDocument/2006/relationships/hyperlink" Target="mailto:Louise.Coppin@somersetft.nhs.uk" TargetMode="External"/><Relationship Id="rId35" Type="http://schemas.openxmlformats.org/officeDocument/2006/relationships/hyperlink" Target="https://www.nhs.uk/your-nhs-data-matters/" TargetMode="External"/><Relationship Id="rId43"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48" Type="http://schemas.openxmlformats.org/officeDocument/2006/relationships/hyperlink" Target="https://www.mariecurie.org.uk/privacy" TargetMode="External"/><Relationship Id="rId56" Type="http://schemas.openxmlformats.org/officeDocument/2006/relationships/hyperlink" Target="https://transform.england.nhs.uk/information-governance/guidance/sharing-information-relating-to-infected-blood-compensation-authority-claims/" TargetMode="External"/><Relationship Id="rId64" Type="http://schemas.openxmlformats.org/officeDocument/2006/relationships/footer" Target="footer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lalu.co.uk/privacy/" TargetMode="External"/><Relationship Id="rId3" Type="http://schemas.openxmlformats.org/officeDocument/2006/relationships/settings" Target="settings.xml"/><Relationship Id="rId12" Type="http://schemas.openxmlformats.org/officeDocument/2006/relationships/hyperlink" Target="https://nhssomerset.nhs.uk/about-us/digital-projects/sider/" TargetMode="External"/><Relationship Id="rId17" Type="http://schemas.openxmlformats.org/officeDocument/2006/relationships/hyperlink" Target="mailto:SHS.AdminTeam@SomersetFT.NHS.UK" TargetMode="External"/><Relationship Id="rId25" Type="http://schemas.openxmlformats.org/officeDocument/2006/relationships/hyperlink" Target="https://ico.org.uk/for-organisations/guide-to-data-protection/guide-to-the-general-data-protection-regulation-gdpr/individual-rights/right-to-erasure/" TargetMode="External"/><Relationship Id="rId33" Type="http://schemas.openxmlformats.org/officeDocument/2006/relationships/hyperlink" Target="https://nhssomerset.nhs.uk/about-us/digital-projects/sider/" TargetMode="External"/><Relationship Id="rId38" Type="http://schemas.openxmlformats.org/officeDocument/2006/relationships/hyperlink" Target="https://www.ruh.nhs.uk/index.asp" TargetMode="External"/><Relationship Id="rId46" Type="http://schemas.openxmlformats.org/officeDocument/2006/relationships/hyperlink" Target="https://marketing.lumiradx.com/acton/ct/43860/s-0072-2105/Bct/l-00a8/l-00a8:3e6/ct1_0/1/lu?sid=TV2%3Abj38mn3Yv" TargetMode="External"/><Relationship Id="rId59" Type="http://schemas.openxmlformats.org/officeDocument/2006/relationships/hyperlink" Target="https://www.legislation.gov.uk/eur/2016/679/article/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40</Pages>
  <Words>12234</Words>
  <Characters>69735</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2026-10-23T09:37:00Z</dcterms:created>
  <dcterms:modified xsi:type="dcterms:W3CDTF">2026-10-23T09:37:00Z</dcterms:modified>
</cp:coreProperties>
</file>